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7A7C4BEC" w:rsidR="00573F0F" w:rsidRPr="00CB497C" w:rsidRDefault="00573F0F" w:rsidP="00573F0F">
      <w:pPr>
        <w:pStyle w:val="TdocHeader2"/>
        <w:rPr>
          <w:rFonts w:ascii="Times New Roman" w:eastAsia="ＭＳ 明朝" w:hAnsi="Times New Roman"/>
          <w:noProof/>
          <w:sz w:val="24"/>
          <w:szCs w:val="24"/>
          <w:lang w:val="de-DE"/>
        </w:rPr>
      </w:pPr>
      <w:r w:rsidRPr="746E3AF5">
        <w:rPr>
          <w:rFonts w:ascii="Times New Roman" w:eastAsia="ＭＳ 明朝" w:hAnsi="Times New Roman"/>
          <w:noProof/>
          <w:sz w:val="24"/>
          <w:szCs w:val="24"/>
          <w:lang w:val="de-DE"/>
        </w:rPr>
        <w:t>3GPP TSG RAN WG1 #11</w:t>
      </w:r>
      <w:r w:rsidR="00072907">
        <w:rPr>
          <w:rFonts w:ascii="Times New Roman" w:eastAsia="ＭＳ 明朝" w:hAnsi="Times New Roman" w:hint="eastAsia"/>
          <w:noProof/>
          <w:sz w:val="24"/>
          <w:szCs w:val="24"/>
          <w:lang w:val="de-DE" w:eastAsia="ja-JP"/>
        </w:rPr>
        <w:t>9</w:t>
      </w:r>
      <w:r>
        <w:tab/>
      </w:r>
      <w:r w:rsidRPr="746E3AF5">
        <w:rPr>
          <w:rFonts w:ascii="Times New Roman" w:eastAsia="ＭＳ 明朝" w:hAnsi="Times New Roman"/>
          <w:noProof/>
          <w:sz w:val="24"/>
          <w:szCs w:val="24"/>
          <w:lang w:val="de-DE"/>
        </w:rPr>
        <w:t>R1-</w:t>
      </w:r>
      <w:r>
        <w:t xml:space="preserve"> </w:t>
      </w:r>
      <w:r w:rsidR="00AB6F96" w:rsidRPr="746E3AF5">
        <w:rPr>
          <w:rFonts w:ascii="Times New Roman" w:eastAsia="ＭＳ 明朝" w:hAnsi="Times New Roman"/>
          <w:noProof/>
          <w:sz w:val="24"/>
          <w:szCs w:val="24"/>
          <w:lang w:val="de-DE"/>
        </w:rPr>
        <w:t>240</w:t>
      </w:r>
      <w:r w:rsidR="00462311">
        <w:rPr>
          <w:rFonts w:ascii="Times New Roman" w:eastAsia="ＭＳ 明朝" w:hAnsi="Times New Roman" w:hint="eastAsia"/>
          <w:noProof/>
          <w:sz w:val="24"/>
          <w:szCs w:val="24"/>
          <w:lang w:val="de-DE" w:eastAsia="ja-JP"/>
        </w:rPr>
        <w:t>10349</w:t>
      </w:r>
    </w:p>
    <w:p w14:paraId="37D6B93A" w14:textId="763CBF9A" w:rsidR="00A67E9C" w:rsidRPr="001230D0" w:rsidRDefault="00072907"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Orlando</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US</w:t>
      </w:r>
      <w:r w:rsidR="00573F0F" w:rsidRPr="746E3AF5">
        <w:rPr>
          <w:rFonts w:ascii="Times New Roman" w:eastAsia="ＭＳ 明朝" w:hAnsi="Times New Roman"/>
          <w:noProof/>
          <w:sz w:val="24"/>
          <w:szCs w:val="24"/>
          <w:lang w:val="de-DE"/>
        </w:rPr>
        <w:t xml:space="preserve">, </w:t>
      </w:r>
      <w:r>
        <w:rPr>
          <w:rFonts w:ascii="Times New Roman" w:eastAsia="ＭＳ 明朝" w:hAnsi="Times New Roman" w:hint="eastAsia"/>
          <w:noProof/>
          <w:sz w:val="24"/>
          <w:szCs w:val="24"/>
          <w:lang w:val="de-DE" w:eastAsia="ja-JP"/>
        </w:rPr>
        <w:t>November</w:t>
      </w:r>
      <w:r w:rsidR="00573F0F" w:rsidRPr="746E3AF5">
        <w:rPr>
          <w:rFonts w:ascii="Times New Roman" w:eastAsia="ＭＳ 明朝" w:hAnsi="Times New Roman"/>
          <w:noProof/>
          <w:sz w:val="24"/>
          <w:szCs w:val="24"/>
          <w:lang w:val="de-DE"/>
        </w:rPr>
        <w:t xml:space="preserve"> </w:t>
      </w:r>
      <w:r w:rsidR="3E08F4DB" w:rsidRPr="746E3AF5">
        <w:rPr>
          <w:rFonts w:ascii="Times New Roman" w:eastAsia="ＭＳ 明朝" w:hAnsi="Times New Roman"/>
          <w:noProof/>
          <w:sz w:val="24"/>
          <w:szCs w:val="24"/>
          <w:lang w:val="de-DE"/>
        </w:rPr>
        <w:t>1</w:t>
      </w:r>
      <w:r>
        <w:rPr>
          <w:rFonts w:ascii="Times New Roman" w:eastAsia="ＭＳ 明朝" w:hAnsi="Times New Roman" w:hint="eastAsia"/>
          <w:noProof/>
          <w:sz w:val="24"/>
          <w:szCs w:val="24"/>
          <w:lang w:val="de-DE" w:eastAsia="ja-JP"/>
        </w:rPr>
        <w:t>8</w:t>
      </w:r>
      <w:r w:rsidR="00573F0F" w:rsidRPr="746E3AF5">
        <w:rPr>
          <w:rFonts w:ascii="Times New Roman" w:eastAsia="ＭＳ 明朝" w:hAnsi="Times New Roman"/>
          <w:noProof/>
          <w:sz w:val="24"/>
          <w:szCs w:val="24"/>
          <w:vertAlign w:val="superscript"/>
          <w:lang w:val="de-DE"/>
        </w:rPr>
        <w:t>th</w:t>
      </w:r>
      <w:r w:rsidR="00573F0F" w:rsidRPr="746E3AF5">
        <w:rPr>
          <w:rFonts w:ascii="Times New Roman" w:eastAsia="ＭＳ 明朝" w:hAnsi="Times New Roman"/>
          <w:noProof/>
          <w:sz w:val="24"/>
          <w:szCs w:val="24"/>
          <w:lang w:val="de-DE"/>
        </w:rPr>
        <w:t xml:space="preserve"> – </w:t>
      </w:r>
      <w:r>
        <w:rPr>
          <w:rFonts w:ascii="Times New Roman" w:eastAsia="ＭＳ 明朝" w:hAnsi="Times New Roman" w:hint="eastAsia"/>
          <w:noProof/>
          <w:sz w:val="24"/>
          <w:szCs w:val="24"/>
          <w:lang w:val="de-DE" w:eastAsia="ja-JP"/>
        </w:rPr>
        <w:t>22</w:t>
      </w:r>
      <w:r>
        <w:rPr>
          <w:rFonts w:ascii="Times New Roman" w:eastAsia="ＭＳ 明朝" w:hAnsi="Times New Roman" w:hint="eastAsia"/>
          <w:noProof/>
          <w:sz w:val="24"/>
          <w:szCs w:val="24"/>
          <w:vertAlign w:val="superscript"/>
          <w:lang w:val="de-DE" w:eastAsia="ja-JP"/>
        </w:rPr>
        <w:t>nd</w:t>
      </w:r>
      <w:r w:rsidR="00573F0F" w:rsidRPr="746E3AF5">
        <w:rPr>
          <w:rFonts w:ascii="Times New Roman" w:eastAsia="ＭＳ 明朝" w:hAnsi="Times New Roman"/>
          <w:noProof/>
          <w:sz w:val="24"/>
          <w:szCs w:val="24"/>
          <w:lang w:val="de-DE"/>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59F8E10A"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0A13C4">
        <w:rPr>
          <w:rFonts w:hint="eastAsia"/>
          <w:b/>
          <w:sz w:val="22"/>
          <w:szCs w:val="22"/>
          <w:lang w:eastAsia="ja-JP"/>
        </w:rPr>
        <w:t>5</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5F754FB" w:rsidR="0059279A" w:rsidRPr="001230D0" w:rsidRDefault="00BC4A52" w:rsidP="003C2C9B">
      <w:pPr>
        <w:pBdr>
          <w:bottom w:val="single" w:sz="12" w:space="1" w:color="auto"/>
        </w:pBdr>
        <w:tabs>
          <w:tab w:val="left" w:pos="1985"/>
        </w:tabs>
        <w:spacing w:beforeLines="20" w:before="62" w:afterLines="20" w:after="62"/>
        <w:jc w:val="both"/>
        <w:rPr>
          <w:b/>
          <w:sz w:val="22"/>
          <w:szCs w:val="22"/>
          <w:lang w:eastAsia="ja-JP"/>
        </w:rPr>
      </w:pPr>
      <w:r w:rsidRPr="001230D0">
        <w:rPr>
          <w:b/>
          <w:sz w:val="22"/>
          <w:szCs w:val="22"/>
        </w:rPr>
        <w:t>Title:</w:t>
      </w:r>
      <w:r w:rsidR="003C2C9B" w:rsidRPr="001230D0">
        <w:rPr>
          <w:b/>
          <w:sz w:val="22"/>
          <w:szCs w:val="22"/>
        </w:rPr>
        <w:tab/>
      </w:r>
      <w:r w:rsidR="007219B0">
        <w:rPr>
          <w:b/>
          <w:sz w:val="22"/>
          <w:szCs w:val="22"/>
        </w:rPr>
        <w:t xml:space="preserve">Discussion on </w:t>
      </w:r>
      <w:r w:rsidR="005C26DD">
        <w:rPr>
          <w:rFonts w:hint="eastAsia"/>
          <w:b/>
          <w:sz w:val="22"/>
          <w:szCs w:val="22"/>
          <w:lang w:eastAsia="ja-JP"/>
        </w:rPr>
        <w:t xml:space="preserve">LS on SSB relation in On-demand SSB and SSB adaptation on </w:t>
      </w:r>
      <w:proofErr w:type="spellStart"/>
      <w:r w:rsidR="005C26DD">
        <w:rPr>
          <w:rFonts w:hint="eastAsia"/>
          <w:b/>
          <w:sz w:val="22"/>
          <w:szCs w:val="22"/>
          <w:lang w:eastAsia="ja-JP"/>
        </w:rPr>
        <w:t>SCell</w:t>
      </w:r>
      <w:proofErr w:type="spellEnd"/>
    </w:p>
    <w:p w14:paraId="16B651B3" w14:textId="006CD72C"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1F66D5">
        <w:rPr>
          <w:rFonts w:eastAsia="ＭＳ 明朝" w:hint="eastAsia"/>
          <w:b/>
          <w:sz w:val="22"/>
          <w:szCs w:val="22"/>
          <w:lang w:eastAsia="ja-JP"/>
        </w:rPr>
        <w:t xml:space="preserve"> and </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79A09B28" w:rsidR="00EB41BC" w:rsidRPr="00394AD6" w:rsidRDefault="004B4F16" w:rsidP="00EB41BC">
      <w:pPr>
        <w:spacing w:after="120"/>
        <w:jc w:val="both"/>
        <w:rPr>
          <w:sz w:val="22"/>
          <w:szCs w:val="22"/>
          <w:lang w:eastAsia="ja-JP"/>
        </w:rPr>
      </w:pPr>
      <w:r>
        <w:rPr>
          <w:rFonts w:hint="eastAsia"/>
          <w:sz w:val="22"/>
          <w:szCs w:val="22"/>
          <w:lang w:eastAsia="ja-JP"/>
        </w:rPr>
        <w:t>In RAN4</w:t>
      </w:r>
      <w:r w:rsidR="003F3C38">
        <w:rPr>
          <w:rFonts w:hint="eastAsia"/>
          <w:sz w:val="22"/>
          <w:szCs w:val="22"/>
          <w:lang w:eastAsia="ja-JP"/>
        </w:rPr>
        <w:t>#112bis</w:t>
      </w:r>
      <w:r>
        <w:rPr>
          <w:rFonts w:hint="eastAsia"/>
          <w:sz w:val="22"/>
          <w:szCs w:val="22"/>
          <w:lang w:eastAsia="ja-JP"/>
        </w:rPr>
        <w:t xml:space="preserve"> meeting, an </w:t>
      </w:r>
      <w:r w:rsidR="00F144E8">
        <w:rPr>
          <w:rFonts w:hint="eastAsia"/>
          <w:sz w:val="22"/>
          <w:szCs w:val="22"/>
          <w:lang w:eastAsia="ja-JP"/>
        </w:rPr>
        <w:t>LS</w:t>
      </w:r>
      <w:r>
        <w:rPr>
          <w:rFonts w:hint="eastAsia"/>
          <w:sz w:val="22"/>
          <w:szCs w:val="22"/>
          <w:lang w:eastAsia="ja-JP"/>
        </w:rPr>
        <w:t xml:space="preserve"> </w:t>
      </w:r>
      <w:r w:rsidR="00F144E8">
        <w:rPr>
          <w:rFonts w:hint="eastAsia"/>
          <w:sz w:val="22"/>
          <w:szCs w:val="22"/>
          <w:lang w:eastAsia="ja-JP"/>
        </w:rPr>
        <w:t>on SSB relation in on-demand SSB and SSB ada</w:t>
      </w:r>
      <w:r w:rsidR="00AF4B73">
        <w:rPr>
          <w:rFonts w:hint="eastAsia"/>
          <w:sz w:val="22"/>
          <w:szCs w:val="22"/>
          <w:lang w:eastAsia="ja-JP"/>
        </w:rPr>
        <w:t xml:space="preserve">ptation </w:t>
      </w:r>
      <w:r w:rsidR="00E925B8">
        <w:rPr>
          <w:rFonts w:hint="eastAsia"/>
          <w:sz w:val="22"/>
          <w:szCs w:val="22"/>
          <w:lang w:eastAsia="ja-JP"/>
        </w:rPr>
        <w:t>was sent</w:t>
      </w:r>
      <w:r>
        <w:rPr>
          <w:rFonts w:hint="eastAsia"/>
          <w:sz w:val="22"/>
          <w:szCs w:val="22"/>
          <w:lang w:eastAsia="ja-JP"/>
        </w:rPr>
        <w:t xml:space="preserve"> to RAN1 which includes </w:t>
      </w:r>
      <w:r w:rsidR="00E925B8">
        <w:rPr>
          <w:rFonts w:hint="eastAsia"/>
          <w:sz w:val="22"/>
          <w:szCs w:val="22"/>
          <w:lang w:eastAsia="ja-JP"/>
        </w:rPr>
        <w:t>following questions</w:t>
      </w:r>
      <w:r w:rsidR="00DA3362" w:rsidRPr="746E3AF5">
        <w:rPr>
          <w:rFonts w:eastAsia="ＭＳ 明朝"/>
          <w:sz w:val="22"/>
          <w:szCs w:val="22"/>
          <w:lang w:eastAsia="ja-JP"/>
        </w:rPr>
        <w:t xml:space="preserve"> [</w:t>
      </w:r>
      <w:r w:rsidR="2CEC1234" w:rsidRPr="746E3AF5">
        <w:rPr>
          <w:rFonts w:eastAsia="ＭＳ 明朝"/>
          <w:sz w:val="22"/>
          <w:szCs w:val="22"/>
          <w:lang w:eastAsia="ja-JP"/>
        </w:rPr>
        <w:t xml:space="preserve">1].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53DE03C3" w14:textId="77777777" w:rsidR="00806570" w:rsidRPr="00806570" w:rsidRDefault="00806570" w:rsidP="00806570">
            <w:pPr>
              <w:spacing w:before="120" w:after="120"/>
              <w:jc w:val="both"/>
              <w:rPr>
                <w:sz w:val="22"/>
                <w:szCs w:val="22"/>
                <w:lang w:eastAsia="zh-CN"/>
              </w:rPr>
            </w:pPr>
            <w:r w:rsidRPr="00806570">
              <w:rPr>
                <w:sz w:val="22"/>
                <w:szCs w:val="22"/>
              </w:rPr>
              <w:t>In RAN4#112bis</w:t>
            </w:r>
            <w:r w:rsidRPr="00806570">
              <w:rPr>
                <w:sz w:val="22"/>
                <w:szCs w:val="22"/>
                <w:lang w:eastAsia="zh-CN"/>
              </w:rPr>
              <w:t xml:space="preserve"> meeting</w:t>
            </w:r>
            <w:r w:rsidRPr="00806570">
              <w:rPr>
                <w:sz w:val="22"/>
                <w:szCs w:val="22"/>
              </w:rPr>
              <w:t>, RAN4 discuss</w:t>
            </w:r>
            <w:r w:rsidRPr="00806570">
              <w:rPr>
                <w:sz w:val="22"/>
                <w:szCs w:val="22"/>
                <w:lang w:eastAsia="zh-CN"/>
              </w:rPr>
              <w:t>ed</w:t>
            </w:r>
            <w:r w:rsidRPr="00806570">
              <w:rPr>
                <w:sz w:val="22"/>
                <w:szCs w:val="22"/>
              </w:rPr>
              <w:t xml:space="preserve"> the impacts on RRM requirements for on-demand</w:t>
            </w:r>
            <w:r w:rsidRPr="00806570">
              <w:rPr>
                <w:sz w:val="22"/>
                <w:szCs w:val="22"/>
                <w:lang w:eastAsia="zh-CN"/>
              </w:rPr>
              <w:t xml:space="preserve"> SSB in Obj. 1 and SSB adaptation in Obj. 3</w:t>
            </w:r>
            <w:r w:rsidRPr="00806570">
              <w:rPr>
                <w:sz w:val="22"/>
                <w:szCs w:val="22"/>
              </w:rPr>
              <w:t xml:space="preserve">. </w:t>
            </w:r>
            <w:r w:rsidRPr="00806570">
              <w:rPr>
                <w:sz w:val="22"/>
                <w:szCs w:val="22"/>
                <w:lang w:eastAsia="zh-CN"/>
              </w:rPr>
              <w:t xml:space="preserve">During the discussion, </w:t>
            </w:r>
            <w:r w:rsidRPr="00806570">
              <w:rPr>
                <w:sz w:val="22"/>
                <w:szCs w:val="22"/>
              </w:rPr>
              <w:t xml:space="preserve">RAN4 </w:t>
            </w:r>
            <w:r w:rsidRPr="00806570">
              <w:rPr>
                <w:sz w:val="22"/>
                <w:szCs w:val="22"/>
                <w:lang w:eastAsia="zh-CN"/>
              </w:rPr>
              <w:t>identified</w:t>
            </w:r>
            <w:r w:rsidRPr="00806570">
              <w:rPr>
                <w:sz w:val="22"/>
                <w:szCs w:val="22"/>
              </w:rPr>
              <w:t xml:space="preserve"> the </w:t>
            </w:r>
            <w:r w:rsidRPr="00806570">
              <w:rPr>
                <w:sz w:val="22"/>
                <w:szCs w:val="22"/>
                <w:lang w:eastAsia="zh-CN"/>
              </w:rPr>
              <w:t>following questions.</w:t>
            </w:r>
          </w:p>
          <w:p w14:paraId="07433BD1" w14:textId="77777777" w:rsidR="00806570" w:rsidRPr="00806570" w:rsidRDefault="00806570" w:rsidP="00806570">
            <w:pPr>
              <w:spacing w:before="120" w:after="120"/>
              <w:jc w:val="both"/>
              <w:rPr>
                <w:sz w:val="22"/>
                <w:szCs w:val="22"/>
              </w:rPr>
            </w:pPr>
          </w:p>
          <w:p w14:paraId="395A6A96" w14:textId="77777777" w:rsidR="00806570" w:rsidRPr="00806570" w:rsidRDefault="00806570" w:rsidP="00806570">
            <w:pPr>
              <w:snapToGrid w:val="0"/>
              <w:spacing w:after="120"/>
              <w:rPr>
                <w:sz w:val="22"/>
                <w:szCs w:val="22"/>
              </w:rPr>
            </w:pPr>
            <w:r w:rsidRPr="00806570">
              <w:rPr>
                <w:b/>
                <w:iCs/>
                <w:sz w:val="22"/>
                <w:szCs w:val="22"/>
              </w:rPr>
              <w:t xml:space="preserve">[RAN4 </w:t>
            </w:r>
            <w:r w:rsidRPr="00806570">
              <w:rPr>
                <w:b/>
                <w:iCs/>
                <w:sz w:val="22"/>
                <w:szCs w:val="22"/>
                <w:lang w:eastAsia="zh-CN"/>
              </w:rPr>
              <w:t>Questions</w:t>
            </w:r>
            <w:r w:rsidRPr="00806570">
              <w:rPr>
                <w:b/>
                <w:iCs/>
                <w:sz w:val="22"/>
                <w:szCs w:val="22"/>
              </w:rPr>
              <w:t>]</w:t>
            </w:r>
            <w:r w:rsidRPr="00806570">
              <w:rPr>
                <w:iCs/>
                <w:sz w:val="22"/>
                <w:szCs w:val="22"/>
              </w:rPr>
              <w:t>:</w:t>
            </w:r>
            <w:r w:rsidRPr="00806570">
              <w:rPr>
                <w:sz w:val="22"/>
                <w:szCs w:val="22"/>
              </w:rPr>
              <w:t xml:space="preserve"> </w:t>
            </w:r>
          </w:p>
          <w:p w14:paraId="5CB7D608" w14:textId="77777777" w:rsidR="00806570" w:rsidRPr="00806570" w:rsidRDefault="00806570" w:rsidP="00806570">
            <w:pPr>
              <w:rPr>
                <w:b/>
                <w:bCs/>
                <w:sz w:val="22"/>
                <w:szCs w:val="22"/>
                <w:u w:val="single"/>
                <w:lang w:eastAsia="zh-CN"/>
              </w:rPr>
            </w:pPr>
            <w:r w:rsidRPr="00806570">
              <w:rPr>
                <w:b/>
                <w:bCs/>
                <w:sz w:val="22"/>
                <w:szCs w:val="22"/>
                <w:u w:val="single"/>
                <w:lang w:eastAsia="zh-CN"/>
              </w:rPr>
              <w:t xml:space="preserve">Obj. 1 </w:t>
            </w:r>
            <w:bookmarkStart w:id="1" w:name="_Hlk181912357"/>
            <w:r w:rsidRPr="00806570">
              <w:rPr>
                <w:b/>
                <w:bCs/>
                <w:sz w:val="22"/>
                <w:szCs w:val="22"/>
                <w:u w:val="single"/>
                <w:lang w:eastAsia="zh-CN"/>
              </w:rPr>
              <w:t xml:space="preserve">related to on-demand SSB </w:t>
            </w:r>
            <w:proofErr w:type="spellStart"/>
            <w:r w:rsidRPr="00806570">
              <w:rPr>
                <w:b/>
                <w:bCs/>
                <w:sz w:val="22"/>
                <w:szCs w:val="22"/>
                <w:u w:val="single"/>
                <w:lang w:eastAsia="zh-CN"/>
              </w:rPr>
              <w:t>SCell</w:t>
            </w:r>
            <w:proofErr w:type="spellEnd"/>
            <w:r w:rsidRPr="00806570">
              <w:rPr>
                <w:b/>
                <w:bCs/>
                <w:sz w:val="22"/>
                <w:szCs w:val="22"/>
                <w:u w:val="single"/>
                <w:lang w:eastAsia="zh-CN"/>
              </w:rPr>
              <w:t xml:space="preserve"> operation</w:t>
            </w:r>
            <w:bookmarkEnd w:id="1"/>
            <w:r w:rsidRPr="00806570">
              <w:rPr>
                <w:b/>
                <w:bCs/>
                <w:sz w:val="22"/>
                <w:szCs w:val="22"/>
                <w:u w:val="single"/>
                <w:lang w:eastAsia="zh-CN"/>
              </w:rPr>
              <w:t xml:space="preserve">_ </w:t>
            </w:r>
          </w:p>
          <w:p w14:paraId="139ACD12" w14:textId="77777777" w:rsidR="00806570" w:rsidRPr="00806570" w:rsidRDefault="00806570" w:rsidP="00806570">
            <w:pPr>
              <w:rPr>
                <w:sz w:val="22"/>
                <w:szCs w:val="22"/>
              </w:rPr>
            </w:pPr>
            <w:r w:rsidRPr="00806570">
              <w:rPr>
                <w:sz w:val="22"/>
                <w:szCs w:val="22"/>
              </w:rPr>
              <w:t xml:space="preserve">Based on the discussion, </w:t>
            </w:r>
            <w:r w:rsidRPr="00806570">
              <w:rPr>
                <w:sz w:val="22"/>
                <w:szCs w:val="22"/>
                <w:lang w:eastAsia="zh-CN"/>
              </w:rPr>
              <w:t>RAN4</w:t>
            </w:r>
            <w:r w:rsidRPr="00806570">
              <w:rPr>
                <w:sz w:val="22"/>
                <w:szCs w:val="22"/>
              </w:rPr>
              <w:t xml:space="preserve"> identified </w:t>
            </w:r>
            <w:r w:rsidRPr="00806570">
              <w:rPr>
                <w:sz w:val="22"/>
                <w:szCs w:val="22"/>
                <w:lang w:eastAsia="zh-CN"/>
              </w:rPr>
              <w:t xml:space="preserve">that </w:t>
            </w:r>
            <w:r w:rsidRPr="00806570">
              <w:rPr>
                <w:sz w:val="22"/>
                <w:szCs w:val="22"/>
              </w:rPr>
              <w:t>the relation between always-on SSB and on-demand SSB (i.e. Case#2 as agreed in RAN1) has impacts on UE</w:t>
            </w:r>
            <w:r w:rsidRPr="00806570">
              <w:rPr>
                <w:sz w:val="22"/>
                <w:szCs w:val="22"/>
                <w:lang w:eastAsia="zh-CN"/>
              </w:rPr>
              <w:t>’s</w:t>
            </w:r>
            <w:r w:rsidRPr="00806570">
              <w:rPr>
                <w:sz w:val="22"/>
                <w:szCs w:val="22"/>
              </w:rPr>
              <w:t xml:space="preserve"> behavior and requirements</w:t>
            </w:r>
            <w:r w:rsidRPr="00806570">
              <w:rPr>
                <w:sz w:val="22"/>
                <w:szCs w:val="22"/>
                <w:lang w:eastAsia="zh-CN"/>
              </w:rPr>
              <w:t xml:space="preserve"> in </w:t>
            </w:r>
            <w:proofErr w:type="spellStart"/>
            <w:r w:rsidRPr="00806570">
              <w:rPr>
                <w:sz w:val="22"/>
                <w:szCs w:val="22"/>
                <w:lang w:eastAsia="zh-CN"/>
              </w:rPr>
              <w:t>SCell</w:t>
            </w:r>
            <w:proofErr w:type="spellEnd"/>
            <w:r w:rsidRPr="00806570">
              <w:rPr>
                <w:sz w:val="22"/>
                <w:szCs w:val="22"/>
              </w:rPr>
              <w:t xml:space="preserve">. RAN4 would like RAN1 to clarify </w:t>
            </w:r>
            <w:r w:rsidRPr="00806570">
              <w:rPr>
                <w:sz w:val="22"/>
                <w:szCs w:val="22"/>
                <w:lang w:eastAsia="zh-CN"/>
              </w:rPr>
              <w:t xml:space="preserve">at least </w:t>
            </w:r>
            <w:r w:rsidRPr="00806570">
              <w:rPr>
                <w:sz w:val="22"/>
                <w:szCs w:val="22"/>
              </w:rPr>
              <w:t xml:space="preserve">the </w:t>
            </w:r>
            <w:r w:rsidRPr="00806570">
              <w:rPr>
                <w:sz w:val="22"/>
                <w:szCs w:val="22"/>
                <w:lang w:eastAsia="zh-CN"/>
              </w:rPr>
              <w:t>following</w:t>
            </w:r>
            <w:r w:rsidRPr="00806570">
              <w:rPr>
                <w:sz w:val="22"/>
                <w:szCs w:val="22"/>
              </w:rPr>
              <w:t xml:space="preserve"> aspects:</w:t>
            </w:r>
          </w:p>
          <w:p w14:paraId="34B9EF0D" w14:textId="77777777" w:rsidR="00806570" w:rsidRPr="00806570" w:rsidRDefault="00806570" w:rsidP="00806570">
            <w:pPr>
              <w:pStyle w:val="aff0"/>
              <w:numPr>
                <w:ilvl w:val="0"/>
                <w:numId w:val="35"/>
              </w:numPr>
              <w:ind w:firstLineChars="0"/>
              <w:rPr>
                <w:sz w:val="22"/>
                <w:szCs w:val="22"/>
              </w:rPr>
            </w:pPr>
            <w:r w:rsidRPr="00806570">
              <w:rPr>
                <w:sz w:val="22"/>
                <w:szCs w:val="22"/>
                <w:lang w:eastAsia="zh-CN"/>
              </w:rPr>
              <w:t xml:space="preserve">Q1: </w:t>
            </w:r>
            <w:r w:rsidRPr="00806570">
              <w:rPr>
                <w:sz w:val="22"/>
                <w:szCs w:val="22"/>
              </w:rPr>
              <w:t>What is the relation in terms of periodicity</w:t>
            </w:r>
            <w:r w:rsidRPr="00806570">
              <w:rPr>
                <w:sz w:val="22"/>
                <w:szCs w:val="22"/>
                <w:lang w:eastAsia="zh-CN"/>
              </w:rPr>
              <w:t xml:space="preserve"> </w:t>
            </w:r>
            <w:r w:rsidRPr="00806570">
              <w:rPr>
                <w:sz w:val="22"/>
                <w:szCs w:val="22"/>
              </w:rPr>
              <w:t>between always-on SSB and OD-SSB?</w:t>
            </w:r>
            <w:r w:rsidRPr="00806570">
              <w:rPr>
                <w:sz w:val="22"/>
                <w:szCs w:val="22"/>
                <w:lang w:eastAsia="zh-CN"/>
              </w:rPr>
              <w:t xml:space="preserve"> </w:t>
            </w:r>
          </w:p>
          <w:p w14:paraId="5C149273" w14:textId="77777777" w:rsidR="00806570" w:rsidRPr="00806570" w:rsidRDefault="00806570" w:rsidP="00806570">
            <w:pPr>
              <w:pStyle w:val="aff0"/>
              <w:numPr>
                <w:ilvl w:val="0"/>
                <w:numId w:val="35"/>
              </w:numPr>
              <w:ind w:firstLineChars="0"/>
              <w:rPr>
                <w:sz w:val="22"/>
                <w:szCs w:val="22"/>
              </w:rPr>
            </w:pPr>
            <w:r w:rsidRPr="00806570">
              <w:rPr>
                <w:sz w:val="22"/>
                <w:szCs w:val="22"/>
                <w:lang w:eastAsia="zh-CN"/>
              </w:rPr>
              <w:t xml:space="preserve">Q2: </w:t>
            </w:r>
            <w:r w:rsidRPr="00806570">
              <w:rPr>
                <w:sz w:val="22"/>
                <w:szCs w:val="22"/>
              </w:rPr>
              <w:t xml:space="preserve">What is the relation in terms of time location between always-on SSB and OD-SSB? </w:t>
            </w:r>
          </w:p>
          <w:p w14:paraId="1C431F9E" w14:textId="77777777" w:rsidR="00806570" w:rsidRPr="00806570" w:rsidRDefault="00806570" w:rsidP="00806570">
            <w:pPr>
              <w:pStyle w:val="aff0"/>
              <w:numPr>
                <w:ilvl w:val="0"/>
                <w:numId w:val="35"/>
              </w:numPr>
              <w:ind w:firstLineChars="0"/>
              <w:rPr>
                <w:sz w:val="22"/>
                <w:szCs w:val="22"/>
              </w:rPr>
            </w:pPr>
            <w:r w:rsidRPr="00806570">
              <w:rPr>
                <w:sz w:val="22"/>
                <w:szCs w:val="22"/>
                <w:lang w:eastAsia="zh-CN"/>
              </w:rPr>
              <w:t xml:space="preserve">Q3: What is the relation in terms of frequency location between the </w:t>
            </w:r>
            <w:r w:rsidRPr="00806570">
              <w:rPr>
                <w:sz w:val="22"/>
                <w:szCs w:val="22"/>
              </w:rPr>
              <w:t xml:space="preserve">always-on SSB and OD-SSB? </w:t>
            </w:r>
          </w:p>
          <w:p w14:paraId="5620C212" w14:textId="77777777" w:rsidR="00806570" w:rsidRPr="00806570" w:rsidRDefault="00806570" w:rsidP="00806570">
            <w:pPr>
              <w:pStyle w:val="aff0"/>
              <w:numPr>
                <w:ilvl w:val="0"/>
                <w:numId w:val="35"/>
              </w:numPr>
              <w:ind w:firstLineChars="0"/>
              <w:rPr>
                <w:sz w:val="22"/>
                <w:szCs w:val="22"/>
              </w:rPr>
            </w:pPr>
            <w:r w:rsidRPr="00806570">
              <w:rPr>
                <w:sz w:val="22"/>
                <w:szCs w:val="22"/>
                <w:lang w:eastAsia="zh-CN"/>
              </w:rPr>
              <w:t xml:space="preserve">Q4: What is the spatial relation between the </w:t>
            </w:r>
            <w:r w:rsidRPr="00806570">
              <w:rPr>
                <w:sz w:val="22"/>
                <w:szCs w:val="22"/>
              </w:rPr>
              <w:t>always-on SSB and OD-SSB?</w:t>
            </w:r>
          </w:p>
          <w:p w14:paraId="41C205EE" w14:textId="77777777" w:rsidR="00806570" w:rsidRPr="00806570" w:rsidRDefault="00806570" w:rsidP="00806570">
            <w:pPr>
              <w:rPr>
                <w:sz w:val="22"/>
                <w:szCs w:val="22"/>
              </w:rPr>
            </w:pPr>
          </w:p>
          <w:p w14:paraId="4B6A49B0" w14:textId="77777777" w:rsidR="00806570" w:rsidRPr="00806570" w:rsidRDefault="00806570" w:rsidP="00806570">
            <w:pPr>
              <w:rPr>
                <w:b/>
                <w:bCs/>
                <w:sz w:val="22"/>
                <w:szCs w:val="22"/>
                <w:u w:val="single"/>
                <w:lang w:eastAsia="zh-CN"/>
              </w:rPr>
            </w:pPr>
            <w:r w:rsidRPr="00806570">
              <w:rPr>
                <w:b/>
                <w:bCs/>
                <w:sz w:val="22"/>
                <w:szCs w:val="22"/>
                <w:u w:val="single"/>
                <w:lang w:eastAsia="zh-CN"/>
              </w:rPr>
              <w:t>Obj.3 related to SSB adaptation in time domain</w:t>
            </w:r>
          </w:p>
          <w:p w14:paraId="4799B0B1" w14:textId="77777777" w:rsidR="00806570" w:rsidRPr="00806570" w:rsidRDefault="00806570" w:rsidP="00806570">
            <w:pPr>
              <w:rPr>
                <w:sz w:val="22"/>
                <w:szCs w:val="22"/>
              </w:rPr>
            </w:pPr>
            <w:r w:rsidRPr="00806570">
              <w:rPr>
                <w:sz w:val="22"/>
                <w:szCs w:val="22"/>
              </w:rPr>
              <w:t xml:space="preserve">For the SSB adaption in the objective of adaptation of common signal/channel transmits, RAN4 would also like RAN1 to clarify the relation </w:t>
            </w:r>
            <w:r w:rsidRPr="00806570">
              <w:rPr>
                <w:sz w:val="22"/>
                <w:szCs w:val="22"/>
                <w:lang w:eastAsia="zh-CN"/>
              </w:rPr>
              <w:t xml:space="preserve">for </w:t>
            </w:r>
            <w:r w:rsidRPr="00806570">
              <w:rPr>
                <w:sz w:val="22"/>
                <w:szCs w:val="22"/>
              </w:rPr>
              <w:t>SSB adaptation at least for following aspects.</w:t>
            </w:r>
          </w:p>
          <w:p w14:paraId="6E1C4247" w14:textId="77777777" w:rsidR="00806570" w:rsidRPr="00806570" w:rsidRDefault="00806570" w:rsidP="00806570">
            <w:pPr>
              <w:pStyle w:val="aff0"/>
              <w:numPr>
                <w:ilvl w:val="0"/>
                <w:numId w:val="35"/>
              </w:numPr>
              <w:ind w:firstLineChars="0"/>
              <w:rPr>
                <w:sz w:val="22"/>
                <w:szCs w:val="22"/>
              </w:rPr>
            </w:pPr>
            <w:r w:rsidRPr="00806570">
              <w:rPr>
                <w:sz w:val="22"/>
                <w:szCs w:val="22"/>
                <w:lang w:eastAsia="zh-CN"/>
              </w:rPr>
              <w:t xml:space="preserve">Q1: </w:t>
            </w:r>
            <w:r w:rsidRPr="00806570">
              <w:rPr>
                <w:sz w:val="22"/>
                <w:szCs w:val="22"/>
              </w:rPr>
              <w:t xml:space="preserve">What is the relation in terms of time location before and after SSB adaptation? </w:t>
            </w:r>
          </w:p>
          <w:p w14:paraId="4D277EAD" w14:textId="77777777" w:rsidR="00806570" w:rsidRPr="00806570" w:rsidRDefault="00806570" w:rsidP="00806570">
            <w:pPr>
              <w:pStyle w:val="aff0"/>
              <w:numPr>
                <w:ilvl w:val="0"/>
                <w:numId w:val="35"/>
              </w:numPr>
              <w:ind w:firstLineChars="0"/>
              <w:rPr>
                <w:sz w:val="22"/>
                <w:szCs w:val="22"/>
              </w:rPr>
            </w:pPr>
            <w:r w:rsidRPr="00806570">
              <w:rPr>
                <w:sz w:val="22"/>
                <w:szCs w:val="22"/>
                <w:lang w:eastAsia="zh-CN"/>
              </w:rPr>
              <w:t>Q2: What is the relation in terms of frequency location before and after SSB adaptation?</w:t>
            </w:r>
          </w:p>
          <w:p w14:paraId="45B8C85E" w14:textId="33A8C118" w:rsidR="00A83A3A" w:rsidRPr="00806570" w:rsidRDefault="00806570" w:rsidP="00806570">
            <w:pPr>
              <w:pStyle w:val="aff0"/>
              <w:numPr>
                <w:ilvl w:val="0"/>
                <w:numId w:val="35"/>
              </w:numPr>
              <w:ind w:firstLineChars="0"/>
              <w:rPr>
                <w:rFonts w:cs="Arial"/>
                <w:sz w:val="20"/>
              </w:rPr>
            </w:pPr>
            <w:r w:rsidRPr="00806570">
              <w:rPr>
                <w:sz w:val="22"/>
                <w:szCs w:val="22"/>
                <w:lang w:eastAsia="zh-CN"/>
              </w:rPr>
              <w:t>Q3: What is the spatial relation before and after SSB adaptation</w:t>
            </w:r>
            <w:r w:rsidRPr="00806570">
              <w:rPr>
                <w:sz w:val="22"/>
                <w:szCs w:val="22"/>
              </w:rPr>
              <w:t>?</w:t>
            </w:r>
          </w:p>
        </w:tc>
      </w:tr>
    </w:tbl>
    <w:p w14:paraId="7C0F4F3A" w14:textId="72B67F0F" w:rsidR="00CD39FB" w:rsidRDefault="003C229A" w:rsidP="000840BC">
      <w:pPr>
        <w:spacing w:before="120" w:after="120"/>
        <w:jc w:val="both"/>
        <w:rPr>
          <w:rStyle w:val="eop"/>
          <w:color w:val="000000"/>
          <w:sz w:val="22"/>
          <w:szCs w:val="22"/>
          <w:shd w:val="clear" w:color="auto" w:fill="FFFFFF"/>
        </w:rPr>
      </w:pPr>
      <w:r w:rsidRPr="005A6621">
        <w:rPr>
          <w:rStyle w:val="eop"/>
          <w:color w:val="000000"/>
          <w:sz w:val="22"/>
          <w:szCs w:val="22"/>
          <w:shd w:val="clear" w:color="auto" w:fill="FFFFFF"/>
        </w:rPr>
        <w:t xml:space="preserve">In this </w:t>
      </w:r>
      <w:r w:rsidR="00BD25E8">
        <w:rPr>
          <w:rStyle w:val="eop"/>
          <w:rFonts w:hint="eastAsia"/>
          <w:color w:val="000000"/>
          <w:sz w:val="22"/>
          <w:szCs w:val="22"/>
          <w:shd w:val="clear" w:color="auto" w:fill="FFFFFF"/>
          <w:lang w:eastAsia="ja-JP"/>
        </w:rPr>
        <w:t>discussion paper</w:t>
      </w:r>
      <w:r w:rsidRPr="005A6621">
        <w:rPr>
          <w:rStyle w:val="eop"/>
          <w:color w:val="000000"/>
          <w:sz w:val="22"/>
          <w:szCs w:val="22"/>
          <w:shd w:val="clear" w:color="auto" w:fill="FFFFFF"/>
        </w:rPr>
        <w:t xml:space="preserve">, we provide </w:t>
      </w:r>
      <w:r w:rsidR="00BD25E8">
        <w:rPr>
          <w:rStyle w:val="eop"/>
          <w:rFonts w:hint="eastAsia"/>
          <w:color w:val="000000"/>
          <w:sz w:val="22"/>
          <w:szCs w:val="22"/>
          <w:shd w:val="clear" w:color="auto" w:fill="FFFFFF"/>
          <w:lang w:eastAsia="ja-JP"/>
        </w:rPr>
        <w:t xml:space="preserve">our view about the </w:t>
      </w:r>
      <w:r w:rsidR="001276AB">
        <w:rPr>
          <w:rStyle w:val="eop"/>
          <w:rFonts w:hint="eastAsia"/>
          <w:color w:val="000000"/>
          <w:sz w:val="22"/>
          <w:szCs w:val="22"/>
          <w:shd w:val="clear" w:color="auto" w:fill="FFFFFF"/>
          <w:lang w:eastAsia="ja-JP"/>
        </w:rPr>
        <w:t>SSB relation</w:t>
      </w:r>
      <w:r w:rsidR="00D87366">
        <w:rPr>
          <w:rStyle w:val="normaltextrun"/>
          <w:color w:val="000000"/>
          <w:sz w:val="22"/>
          <w:szCs w:val="22"/>
          <w:shd w:val="clear" w:color="auto" w:fill="FFFFFF"/>
        </w:rPr>
        <w:t>.</w:t>
      </w:r>
      <w:r w:rsidR="00D87366">
        <w:rPr>
          <w:rStyle w:val="eop"/>
          <w:color w:val="000000"/>
          <w:sz w:val="22"/>
          <w:szCs w:val="22"/>
          <w:shd w:val="clear" w:color="auto" w:fill="FFFFFF"/>
        </w:rPr>
        <w:t> </w:t>
      </w:r>
    </w:p>
    <w:p w14:paraId="32788801" w14:textId="77777777" w:rsidR="00E76806" w:rsidRPr="00B07526"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2" w:name="_Ref228947482"/>
    </w:p>
    <w:p w14:paraId="09ECDD64" w14:textId="37E53F79" w:rsidR="00E9782F" w:rsidRDefault="00D22923"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 xml:space="preserve">SSB </w:t>
      </w:r>
      <w:r w:rsidR="005C300B">
        <w:rPr>
          <w:rFonts w:ascii="Times New Roman" w:hAnsi="Times New Roman" w:hint="eastAsia"/>
          <w:b/>
          <w:bCs/>
          <w:sz w:val="22"/>
          <w:szCs w:val="22"/>
          <w:lang w:eastAsia="ja-JP"/>
        </w:rPr>
        <w:t>r</w:t>
      </w:r>
      <w:r w:rsidR="00686415">
        <w:rPr>
          <w:rFonts w:ascii="Times New Roman" w:hAnsi="Times New Roman"/>
          <w:b/>
          <w:bCs/>
          <w:sz w:val="22"/>
          <w:szCs w:val="22"/>
          <w:lang w:eastAsia="ja-JP"/>
        </w:rPr>
        <w:t>e</w:t>
      </w:r>
      <w:r w:rsidR="00686415">
        <w:rPr>
          <w:rFonts w:ascii="Times New Roman" w:hAnsi="Times New Roman" w:hint="eastAsia"/>
          <w:b/>
          <w:bCs/>
          <w:sz w:val="22"/>
          <w:szCs w:val="22"/>
          <w:lang w:eastAsia="ja-JP"/>
        </w:rPr>
        <w:t xml:space="preserve">lation </w:t>
      </w:r>
      <w:r w:rsidR="005C300B">
        <w:rPr>
          <w:rFonts w:ascii="Times New Roman" w:hAnsi="Times New Roman" w:hint="eastAsia"/>
          <w:b/>
          <w:bCs/>
          <w:sz w:val="22"/>
          <w:szCs w:val="22"/>
          <w:lang w:eastAsia="ja-JP"/>
        </w:rPr>
        <w:t>in</w:t>
      </w:r>
      <w:r w:rsidR="00686415">
        <w:rPr>
          <w:rFonts w:ascii="Times New Roman" w:hAnsi="Times New Roman" w:hint="eastAsia"/>
          <w:b/>
          <w:bCs/>
          <w:sz w:val="22"/>
          <w:szCs w:val="22"/>
          <w:lang w:eastAsia="ja-JP"/>
        </w:rPr>
        <w:t xml:space="preserve"> </w:t>
      </w:r>
      <w:r w:rsidR="00666070">
        <w:rPr>
          <w:rFonts w:ascii="Times New Roman" w:hAnsi="Times New Roman" w:hint="eastAsia"/>
          <w:b/>
          <w:bCs/>
          <w:sz w:val="22"/>
          <w:szCs w:val="22"/>
          <w:lang w:eastAsia="ja-JP"/>
        </w:rPr>
        <w:t>On-demand SSB</w:t>
      </w:r>
    </w:p>
    <w:p w14:paraId="391410E0" w14:textId="166A1FA0" w:rsidR="00EE482A" w:rsidRPr="00EE482A" w:rsidRDefault="00EE482A" w:rsidP="00EE482A">
      <w:pPr>
        <w:pStyle w:val="aff0"/>
        <w:numPr>
          <w:ilvl w:val="0"/>
          <w:numId w:val="43"/>
        </w:numPr>
        <w:spacing w:after="120"/>
        <w:ind w:left="357" w:firstLineChars="0" w:hanging="357"/>
        <w:rPr>
          <w:b/>
          <w:bCs/>
          <w:sz w:val="22"/>
          <w:szCs w:val="22"/>
          <w:lang w:eastAsia="ja-JP"/>
        </w:rPr>
      </w:pPr>
      <w:r>
        <w:rPr>
          <w:rFonts w:hint="eastAsia"/>
          <w:b/>
          <w:bCs/>
          <w:sz w:val="22"/>
          <w:szCs w:val="22"/>
          <w:lang w:eastAsia="ja-JP"/>
        </w:rPr>
        <w:t>P</w:t>
      </w:r>
      <w:r w:rsidRPr="00EE482A">
        <w:rPr>
          <w:rFonts w:hint="eastAsia"/>
          <w:b/>
          <w:bCs/>
          <w:sz w:val="22"/>
          <w:szCs w:val="22"/>
          <w:lang w:eastAsia="ja-JP"/>
        </w:rPr>
        <w:t>eriodicity</w:t>
      </w:r>
    </w:p>
    <w:tbl>
      <w:tblPr>
        <w:tblStyle w:val="afd"/>
        <w:tblW w:w="0" w:type="auto"/>
        <w:tblLook w:val="04A0" w:firstRow="1" w:lastRow="0" w:firstColumn="1" w:lastColumn="0" w:noHBand="0" w:noVBand="1"/>
      </w:tblPr>
      <w:tblGrid>
        <w:gridCol w:w="9629"/>
      </w:tblGrid>
      <w:tr w:rsidR="00A71BAF" w:rsidRPr="00C54DA1" w14:paraId="3F4EDE34" w14:textId="77777777" w:rsidTr="00F906BC">
        <w:trPr>
          <w:trHeight w:val="351"/>
        </w:trPr>
        <w:tc>
          <w:tcPr>
            <w:tcW w:w="9629" w:type="dxa"/>
          </w:tcPr>
          <w:p w14:paraId="175BFEE9" w14:textId="11524EA3" w:rsidR="00A71BAF" w:rsidRPr="00F906BC" w:rsidRDefault="00806570" w:rsidP="00F906BC">
            <w:pPr>
              <w:pStyle w:val="aff0"/>
              <w:numPr>
                <w:ilvl w:val="0"/>
                <w:numId w:val="35"/>
              </w:numPr>
              <w:ind w:firstLineChars="0"/>
              <w:rPr>
                <w:sz w:val="22"/>
                <w:szCs w:val="22"/>
              </w:rPr>
            </w:pPr>
            <w:r w:rsidRPr="00806570">
              <w:rPr>
                <w:sz w:val="22"/>
                <w:szCs w:val="22"/>
                <w:lang w:eastAsia="zh-CN"/>
              </w:rPr>
              <w:t xml:space="preserve">Q1: </w:t>
            </w:r>
            <w:r w:rsidRPr="00806570">
              <w:rPr>
                <w:sz w:val="22"/>
                <w:szCs w:val="22"/>
              </w:rPr>
              <w:t>What is the relation in terms of periodicity</w:t>
            </w:r>
            <w:r w:rsidRPr="00806570">
              <w:rPr>
                <w:sz w:val="22"/>
                <w:szCs w:val="22"/>
                <w:lang w:eastAsia="zh-CN"/>
              </w:rPr>
              <w:t xml:space="preserve"> </w:t>
            </w:r>
            <w:r w:rsidRPr="00806570">
              <w:rPr>
                <w:sz w:val="22"/>
                <w:szCs w:val="22"/>
              </w:rPr>
              <w:t>between always-on SSB and OD-SSB?</w:t>
            </w:r>
            <w:r w:rsidRPr="00806570">
              <w:rPr>
                <w:sz w:val="22"/>
                <w:szCs w:val="22"/>
                <w:lang w:eastAsia="zh-CN"/>
              </w:rPr>
              <w:t xml:space="preserve"> </w:t>
            </w:r>
          </w:p>
        </w:tc>
      </w:tr>
    </w:tbl>
    <w:p w14:paraId="1BD4E36D" w14:textId="64F0BC95" w:rsidR="00A74652" w:rsidRDefault="008D1A30" w:rsidP="007C742E">
      <w:pPr>
        <w:spacing w:after="120"/>
        <w:jc w:val="both"/>
        <w:rPr>
          <w:sz w:val="22"/>
          <w:szCs w:val="22"/>
          <w:lang w:eastAsia="ja-JP"/>
        </w:rPr>
      </w:pPr>
      <w:r w:rsidRPr="69E33580">
        <w:rPr>
          <w:sz w:val="22"/>
          <w:szCs w:val="22"/>
          <w:lang w:eastAsia="ja-JP"/>
        </w:rPr>
        <w:t xml:space="preserve">In RAN1#116bis meeting, the following agreement was achieved </w:t>
      </w:r>
      <w:proofErr w:type="spellStart"/>
      <w:r w:rsidRPr="69E33580">
        <w:rPr>
          <w:sz w:val="22"/>
          <w:szCs w:val="22"/>
          <w:lang w:eastAsia="ja-JP"/>
        </w:rPr>
        <w:t>w.r.t.</w:t>
      </w:r>
      <w:proofErr w:type="spellEnd"/>
      <w:r w:rsidRPr="69E33580">
        <w:rPr>
          <w:sz w:val="22"/>
          <w:szCs w:val="22"/>
          <w:lang w:eastAsia="ja-JP"/>
        </w:rPr>
        <w:t xml:space="preserve"> the scenarios/cases in which on-demand SSB can be triggered.</w:t>
      </w:r>
      <w:r w:rsidR="002D74F3">
        <w:rPr>
          <w:rFonts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825807" w:rsidRPr="00C54DA1" w14:paraId="09AA435F" w14:textId="77777777" w:rsidTr="0038307C">
        <w:trPr>
          <w:trHeight w:val="351"/>
        </w:trPr>
        <w:tc>
          <w:tcPr>
            <w:tcW w:w="9629" w:type="dxa"/>
          </w:tcPr>
          <w:p w14:paraId="5C1902B5" w14:textId="77777777" w:rsidR="00497EEF" w:rsidRPr="00D65312" w:rsidRDefault="00497EEF" w:rsidP="00497EEF">
            <w:pPr>
              <w:rPr>
                <w:b/>
                <w:bCs/>
                <w:sz w:val="22"/>
                <w:szCs w:val="22"/>
                <w:highlight w:val="green"/>
                <w:lang w:eastAsia="x-none"/>
              </w:rPr>
            </w:pPr>
            <w:r w:rsidRPr="00D65312">
              <w:rPr>
                <w:b/>
                <w:bCs/>
                <w:sz w:val="22"/>
                <w:szCs w:val="22"/>
                <w:highlight w:val="green"/>
                <w:lang w:eastAsia="x-none"/>
              </w:rPr>
              <w:t>Agreement</w:t>
            </w:r>
            <w:r w:rsidRPr="002C32A5">
              <w:rPr>
                <w:rFonts w:hint="eastAsia"/>
                <w:b/>
                <w:bCs/>
                <w:sz w:val="22"/>
                <w:szCs w:val="22"/>
                <w:lang w:eastAsia="x-none"/>
              </w:rPr>
              <w:t>@RAN1#116bis</w:t>
            </w:r>
          </w:p>
          <w:p w14:paraId="4689C547" w14:textId="77777777" w:rsidR="00497EEF" w:rsidRPr="00D65312" w:rsidRDefault="00497EEF" w:rsidP="00497EEF">
            <w:pPr>
              <w:contextualSpacing/>
              <w:jc w:val="both"/>
              <w:rPr>
                <w:rFonts w:eastAsia="Malgun Gothic"/>
                <w:sz w:val="22"/>
                <w:szCs w:val="18"/>
                <w:lang w:eastAsia="ko-KR"/>
              </w:rPr>
            </w:pPr>
            <w:r w:rsidRPr="00D65312">
              <w:rPr>
                <w:sz w:val="22"/>
                <w:szCs w:val="18"/>
              </w:rPr>
              <w:t>For the identified scenarios</w:t>
            </w:r>
            <w:r w:rsidRPr="00D65312">
              <w:rPr>
                <w:sz w:val="22"/>
                <w:szCs w:val="18"/>
                <w:lang w:eastAsia="ko-KR"/>
              </w:rPr>
              <w:t xml:space="preserve"> and cases (as per RAN1#116 agreement)</w:t>
            </w:r>
            <w:r w:rsidRPr="00D65312">
              <w:rPr>
                <w:sz w:val="22"/>
                <w:szCs w:val="18"/>
              </w:rPr>
              <w:t>,</w:t>
            </w:r>
            <w:r w:rsidRPr="00D65312">
              <w:rPr>
                <w:sz w:val="22"/>
                <w:szCs w:val="18"/>
                <w:lang w:eastAsia="ko-KR"/>
              </w:rPr>
              <w:t xml:space="preserve"> on-demand SSB can be triggered by </w:t>
            </w:r>
            <w:proofErr w:type="spellStart"/>
            <w:r w:rsidRPr="00D65312">
              <w:rPr>
                <w:sz w:val="22"/>
                <w:szCs w:val="18"/>
                <w:lang w:eastAsia="ko-KR"/>
              </w:rPr>
              <w:t>gNB</w:t>
            </w:r>
            <w:proofErr w:type="spellEnd"/>
            <w:r w:rsidRPr="00D65312">
              <w:rPr>
                <w:sz w:val="22"/>
                <w:szCs w:val="18"/>
                <w:lang w:eastAsia="ko-KR"/>
              </w:rPr>
              <w:t xml:space="preserve"> at least for the following scenarios/cases:</w:t>
            </w:r>
          </w:p>
          <w:p w14:paraId="2E62015F"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rPr>
              <w:t>Scenario #2</w:t>
            </w:r>
            <w:r w:rsidRPr="00D65312">
              <w:rPr>
                <w:sz w:val="22"/>
                <w:szCs w:val="18"/>
                <w:lang w:eastAsia="ko-KR"/>
              </w:rPr>
              <w:t xml:space="preserve"> and Case #1</w:t>
            </w:r>
          </w:p>
          <w:p w14:paraId="00DB656B"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lang w:eastAsia="ko-KR"/>
              </w:rPr>
              <w:t>Scenario #2 and Case #2</w:t>
            </w:r>
          </w:p>
          <w:p w14:paraId="7BCE6D6B"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rPr>
              <w:t>Scenario #</w:t>
            </w:r>
            <w:r w:rsidRPr="00D65312">
              <w:rPr>
                <w:sz w:val="22"/>
                <w:szCs w:val="18"/>
                <w:lang w:eastAsia="ko-KR"/>
              </w:rPr>
              <w:t>2A and Case #1</w:t>
            </w:r>
          </w:p>
          <w:p w14:paraId="3948A0E0"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lang w:eastAsia="ko-KR"/>
              </w:rPr>
              <w:t>Scenario #2A and Case #2</w:t>
            </w:r>
          </w:p>
          <w:p w14:paraId="32509242"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lang w:eastAsia="ko-KR"/>
              </w:rPr>
              <w:t xml:space="preserve">FFS: </w:t>
            </w:r>
            <w:r w:rsidRPr="00D65312">
              <w:rPr>
                <w:rFonts w:eastAsia="Malgun Gothic"/>
                <w:sz w:val="22"/>
                <w:szCs w:val="18"/>
                <w:lang w:eastAsia="ko-KR"/>
              </w:rPr>
              <w:t>Scenario #3A and Case #1</w:t>
            </w:r>
          </w:p>
          <w:p w14:paraId="5807C27F"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lang w:eastAsia="ko-KR"/>
              </w:rPr>
              <w:lastRenderedPageBreak/>
              <w:t xml:space="preserve">FFS: </w:t>
            </w:r>
            <w:r w:rsidRPr="00D65312">
              <w:rPr>
                <w:sz w:val="22"/>
                <w:szCs w:val="18"/>
              </w:rPr>
              <w:t>Scenario #3</w:t>
            </w:r>
            <w:r w:rsidRPr="00D65312">
              <w:rPr>
                <w:sz w:val="22"/>
                <w:szCs w:val="18"/>
                <w:lang w:eastAsia="ko-KR"/>
              </w:rPr>
              <w:t>A and Case #2</w:t>
            </w:r>
          </w:p>
          <w:p w14:paraId="3CBD57C8"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lang w:eastAsia="ko-KR"/>
              </w:rPr>
              <w:t>FFS: Scenario #3B and Case #1</w:t>
            </w:r>
          </w:p>
          <w:p w14:paraId="46DD5EBC"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sz w:val="22"/>
                <w:szCs w:val="18"/>
                <w:lang w:eastAsia="ko-KR"/>
              </w:rPr>
              <w:t>FFS: Scenario #3B and Case #2</w:t>
            </w:r>
          </w:p>
          <w:p w14:paraId="35882C49"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rFonts w:eastAsia="Malgun Gothic"/>
                <w:sz w:val="22"/>
                <w:szCs w:val="18"/>
                <w:lang w:eastAsia="ko-KR"/>
              </w:rPr>
              <w:t>For Case #1, once on-demand SSB is triggered, its transmission is in a periodic manner.</w:t>
            </w:r>
          </w:p>
          <w:p w14:paraId="4417CC21" w14:textId="77777777" w:rsidR="00497EEF" w:rsidRPr="00D65312" w:rsidRDefault="00497EEF" w:rsidP="00497EEF">
            <w:pPr>
              <w:pStyle w:val="aff0"/>
              <w:numPr>
                <w:ilvl w:val="1"/>
                <w:numId w:val="39"/>
              </w:numPr>
              <w:ind w:firstLineChars="0"/>
              <w:contextualSpacing/>
              <w:jc w:val="both"/>
              <w:rPr>
                <w:rFonts w:eastAsia="Malgun Gothic"/>
                <w:sz w:val="22"/>
                <w:szCs w:val="18"/>
              </w:rPr>
            </w:pPr>
            <w:r w:rsidRPr="00D65312">
              <w:rPr>
                <w:rFonts w:eastAsia="Malgun Gothic"/>
                <w:sz w:val="22"/>
                <w:szCs w:val="18"/>
                <w:lang w:eastAsia="ko-KR"/>
              </w:rPr>
              <w:t>Note: This does not imply periodic on-demand SSB is transmitted indefinitely after triggered.</w:t>
            </w:r>
          </w:p>
          <w:p w14:paraId="5FFEDF22" w14:textId="77777777" w:rsidR="00497EEF" w:rsidRPr="00D65312" w:rsidRDefault="00497EEF" w:rsidP="00497EEF">
            <w:pPr>
              <w:pStyle w:val="aff0"/>
              <w:numPr>
                <w:ilvl w:val="0"/>
                <w:numId w:val="39"/>
              </w:numPr>
              <w:ind w:firstLineChars="0"/>
              <w:contextualSpacing/>
              <w:jc w:val="both"/>
              <w:rPr>
                <w:rFonts w:eastAsia="Malgun Gothic"/>
                <w:sz w:val="22"/>
                <w:szCs w:val="18"/>
              </w:rPr>
            </w:pPr>
            <w:r w:rsidRPr="00D65312">
              <w:rPr>
                <w:rFonts w:eastAsia="Malgun Gothic"/>
                <w:sz w:val="22"/>
                <w:szCs w:val="18"/>
                <w:lang w:eastAsia="ko-KR"/>
              </w:rPr>
              <w:t>Notes:</w:t>
            </w:r>
          </w:p>
          <w:p w14:paraId="4FC310B0" w14:textId="77777777" w:rsidR="00497EEF" w:rsidRPr="00D65312" w:rsidRDefault="00497EEF" w:rsidP="00497EEF">
            <w:pPr>
              <w:pStyle w:val="aff0"/>
              <w:numPr>
                <w:ilvl w:val="1"/>
                <w:numId w:val="39"/>
              </w:numPr>
              <w:ind w:firstLineChars="0"/>
              <w:contextualSpacing/>
              <w:jc w:val="both"/>
              <w:rPr>
                <w:rFonts w:eastAsia="Malgun Gothic"/>
                <w:sz w:val="22"/>
                <w:szCs w:val="18"/>
              </w:rPr>
            </w:pPr>
            <w:r w:rsidRPr="00D65312">
              <w:rPr>
                <w:rFonts w:eastAsia="Malgun Gothic"/>
                <w:sz w:val="22"/>
                <w:szCs w:val="18"/>
                <w:lang w:eastAsia="ko-KR"/>
              </w:rPr>
              <w:t>Scenario #2A refers to</w:t>
            </w:r>
          </w:p>
          <w:p w14:paraId="09641B04" w14:textId="77777777" w:rsidR="00497EEF" w:rsidRPr="00D65312" w:rsidRDefault="00497EEF" w:rsidP="00497EEF">
            <w:pPr>
              <w:pStyle w:val="aff0"/>
              <w:numPr>
                <w:ilvl w:val="2"/>
                <w:numId w:val="40"/>
              </w:numPr>
              <w:ind w:firstLineChars="0"/>
              <w:contextualSpacing/>
              <w:jc w:val="both"/>
              <w:rPr>
                <w:rFonts w:eastAsia="Malgun Gothic"/>
                <w:sz w:val="22"/>
                <w:szCs w:val="18"/>
              </w:rPr>
            </w:pPr>
            <w:r w:rsidRPr="00D65312">
              <w:rPr>
                <w:rFonts w:eastAsia="Malgun Gothic"/>
                <w:sz w:val="22"/>
                <w:szCs w:val="18"/>
                <w:lang w:eastAsia="ko-KR"/>
              </w:rPr>
              <w:t xml:space="preserve">“When </w:t>
            </w:r>
            <w:r w:rsidRPr="00D65312">
              <w:rPr>
                <w:sz w:val="22"/>
                <w:szCs w:val="18"/>
              </w:rPr>
              <w:t xml:space="preserve">UE receives </w:t>
            </w:r>
            <w:proofErr w:type="spellStart"/>
            <w:r w:rsidRPr="00D65312">
              <w:rPr>
                <w:sz w:val="22"/>
                <w:szCs w:val="18"/>
              </w:rPr>
              <w:t>SCell</w:t>
            </w:r>
            <w:proofErr w:type="spellEnd"/>
            <w:r w:rsidRPr="00D65312">
              <w:rPr>
                <w:sz w:val="22"/>
                <w:szCs w:val="18"/>
              </w:rPr>
              <w:t xml:space="preserve"> activation command (e.g., as defined in TS 38.321)</w:t>
            </w:r>
            <w:r w:rsidRPr="00D65312">
              <w:rPr>
                <w:sz w:val="22"/>
                <w:szCs w:val="18"/>
                <w:lang w:eastAsia="ko-KR"/>
              </w:rPr>
              <w:t>”</w:t>
            </w:r>
          </w:p>
          <w:p w14:paraId="606D0B38" w14:textId="77777777" w:rsidR="00497EEF" w:rsidRPr="00D65312" w:rsidRDefault="00497EEF" w:rsidP="00497EEF">
            <w:pPr>
              <w:pStyle w:val="aff0"/>
              <w:numPr>
                <w:ilvl w:val="1"/>
                <w:numId w:val="39"/>
              </w:numPr>
              <w:ind w:firstLineChars="0"/>
              <w:contextualSpacing/>
              <w:jc w:val="both"/>
              <w:rPr>
                <w:rFonts w:eastAsia="Malgun Gothic"/>
                <w:sz w:val="22"/>
                <w:szCs w:val="18"/>
              </w:rPr>
            </w:pPr>
            <w:r w:rsidRPr="00D65312">
              <w:rPr>
                <w:rFonts w:eastAsia="Malgun Gothic"/>
                <w:sz w:val="22"/>
                <w:szCs w:val="18"/>
                <w:lang w:eastAsia="ko-KR"/>
              </w:rPr>
              <w:t>Scenario #3A refers to</w:t>
            </w:r>
          </w:p>
          <w:p w14:paraId="525447F9" w14:textId="77777777" w:rsidR="00497EEF" w:rsidRPr="00D65312" w:rsidRDefault="00497EEF" w:rsidP="00497EEF">
            <w:pPr>
              <w:pStyle w:val="aff0"/>
              <w:numPr>
                <w:ilvl w:val="2"/>
                <w:numId w:val="41"/>
              </w:numPr>
              <w:ind w:firstLineChars="0"/>
              <w:contextualSpacing/>
              <w:jc w:val="both"/>
              <w:rPr>
                <w:rFonts w:eastAsia="Malgun Gothic"/>
                <w:sz w:val="22"/>
                <w:szCs w:val="18"/>
              </w:rPr>
            </w:pPr>
            <w:r w:rsidRPr="00D65312">
              <w:rPr>
                <w:rFonts w:eastAsia="Malgun Gothic"/>
                <w:sz w:val="22"/>
                <w:szCs w:val="18"/>
                <w:lang w:eastAsia="ko-KR"/>
              </w:rPr>
              <w:t>“A</w:t>
            </w:r>
            <w:r w:rsidRPr="00D65312">
              <w:rPr>
                <w:sz w:val="22"/>
                <w:szCs w:val="18"/>
              </w:rPr>
              <w:t xml:space="preserve">fter UE receives </w:t>
            </w:r>
            <w:proofErr w:type="spellStart"/>
            <w:r w:rsidRPr="00D65312">
              <w:rPr>
                <w:sz w:val="22"/>
                <w:szCs w:val="18"/>
              </w:rPr>
              <w:t>SCell</w:t>
            </w:r>
            <w:proofErr w:type="spellEnd"/>
            <w:r w:rsidRPr="00D65312">
              <w:rPr>
                <w:sz w:val="22"/>
                <w:szCs w:val="18"/>
              </w:rPr>
              <w:t xml:space="preserve"> activation command (e.g., as defined in TS 38.321)</w:t>
            </w:r>
            <w:r w:rsidRPr="00D65312">
              <w:rPr>
                <w:sz w:val="22"/>
                <w:szCs w:val="18"/>
                <w:lang w:eastAsia="ko-KR"/>
              </w:rPr>
              <w:t xml:space="preserve"> until </w:t>
            </w:r>
            <w:proofErr w:type="spellStart"/>
            <w:r w:rsidRPr="00D65312">
              <w:rPr>
                <w:sz w:val="22"/>
                <w:szCs w:val="18"/>
                <w:lang w:eastAsia="ko-KR"/>
              </w:rPr>
              <w:t>SCell</w:t>
            </w:r>
            <w:proofErr w:type="spellEnd"/>
            <w:r w:rsidRPr="00D65312">
              <w:rPr>
                <w:sz w:val="22"/>
                <w:szCs w:val="18"/>
                <w:lang w:eastAsia="ko-KR"/>
              </w:rPr>
              <w:t xml:space="preserve"> activation is completed”</w:t>
            </w:r>
          </w:p>
          <w:p w14:paraId="0659F321" w14:textId="77777777" w:rsidR="00497EEF" w:rsidRPr="00D65312" w:rsidRDefault="00497EEF" w:rsidP="00497EEF">
            <w:pPr>
              <w:pStyle w:val="aff0"/>
              <w:numPr>
                <w:ilvl w:val="1"/>
                <w:numId w:val="39"/>
              </w:numPr>
              <w:ind w:firstLineChars="0"/>
              <w:contextualSpacing/>
              <w:jc w:val="both"/>
              <w:rPr>
                <w:rFonts w:eastAsia="Malgun Gothic"/>
                <w:sz w:val="22"/>
                <w:szCs w:val="18"/>
              </w:rPr>
            </w:pPr>
            <w:r w:rsidRPr="00D65312">
              <w:rPr>
                <w:rFonts w:eastAsia="Malgun Gothic"/>
                <w:sz w:val="22"/>
                <w:szCs w:val="18"/>
                <w:lang w:eastAsia="ko-KR"/>
              </w:rPr>
              <w:t>Scenario #3B refers to</w:t>
            </w:r>
          </w:p>
          <w:p w14:paraId="43D0DA08" w14:textId="77777777" w:rsidR="00497EEF" w:rsidRPr="00D65312" w:rsidRDefault="00497EEF" w:rsidP="00497EEF">
            <w:pPr>
              <w:pStyle w:val="aff0"/>
              <w:numPr>
                <w:ilvl w:val="2"/>
                <w:numId w:val="42"/>
              </w:numPr>
              <w:ind w:firstLineChars="0"/>
              <w:contextualSpacing/>
              <w:jc w:val="both"/>
              <w:rPr>
                <w:rFonts w:eastAsia="Malgun Gothic"/>
                <w:sz w:val="22"/>
                <w:szCs w:val="18"/>
              </w:rPr>
            </w:pPr>
            <w:r w:rsidRPr="00D65312">
              <w:rPr>
                <w:rFonts w:eastAsia="Malgun Gothic"/>
                <w:sz w:val="22"/>
                <w:szCs w:val="18"/>
                <w:lang w:eastAsia="ko-KR"/>
              </w:rPr>
              <w:t xml:space="preserve">“When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activation is completed and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is activated” or</w:t>
            </w:r>
          </w:p>
          <w:p w14:paraId="3E4942B8" w14:textId="77777777" w:rsidR="00497EEF" w:rsidRPr="00D65312" w:rsidRDefault="00497EEF" w:rsidP="00497EEF">
            <w:pPr>
              <w:pStyle w:val="aff0"/>
              <w:numPr>
                <w:ilvl w:val="2"/>
                <w:numId w:val="42"/>
              </w:numPr>
              <w:ind w:firstLineChars="0"/>
              <w:contextualSpacing/>
              <w:jc w:val="both"/>
              <w:rPr>
                <w:rFonts w:eastAsia="Malgun Gothic"/>
                <w:sz w:val="22"/>
                <w:szCs w:val="18"/>
              </w:rPr>
            </w:pPr>
            <w:r w:rsidRPr="00D65312">
              <w:rPr>
                <w:rFonts w:eastAsia="Malgun Gothic"/>
                <w:sz w:val="22"/>
                <w:szCs w:val="18"/>
                <w:lang w:eastAsia="ko-KR"/>
              </w:rPr>
              <w:t xml:space="preserve">“After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activation is completed and </w:t>
            </w:r>
            <w:proofErr w:type="spellStart"/>
            <w:r w:rsidRPr="00D65312">
              <w:rPr>
                <w:rFonts w:eastAsia="Malgun Gothic"/>
                <w:sz w:val="22"/>
                <w:szCs w:val="18"/>
                <w:lang w:eastAsia="ko-KR"/>
              </w:rPr>
              <w:t>SCell</w:t>
            </w:r>
            <w:proofErr w:type="spellEnd"/>
            <w:r w:rsidRPr="00D65312">
              <w:rPr>
                <w:rFonts w:eastAsia="Malgun Gothic"/>
                <w:sz w:val="22"/>
                <w:szCs w:val="18"/>
                <w:lang w:eastAsia="ko-KR"/>
              </w:rPr>
              <w:t xml:space="preserve"> is activated”</w:t>
            </w:r>
          </w:p>
          <w:p w14:paraId="1B915035" w14:textId="77777777" w:rsidR="00497EEF" w:rsidRPr="00D65312" w:rsidRDefault="00497EEF" w:rsidP="00497EEF">
            <w:pPr>
              <w:pStyle w:val="aff0"/>
              <w:numPr>
                <w:ilvl w:val="1"/>
                <w:numId w:val="39"/>
              </w:numPr>
              <w:ind w:firstLineChars="0"/>
              <w:contextualSpacing/>
              <w:jc w:val="both"/>
              <w:rPr>
                <w:rFonts w:eastAsia="Malgun Gothic"/>
                <w:sz w:val="22"/>
                <w:szCs w:val="18"/>
              </w:rPr>
            </w:pPr>
            <w:r w:rsidRPr="00D65312">
              <w:rPr>
                <w:rFonts w:eastAsia="Malgun Gothic"/>
                <w:sz w:val="22"/>
                <w:szCs w:val="18"/>
              </w:rPr>
              <w:t>For discussion purpose</w:t>
            </w:r>
            <w:r w:rsidRPr="00D65312">
              <w:rPr>
                <w:rFonts w:eastAsia="Malgun Gothic"/>
                <w:sz w:val="22"/>
                <w:szCs w:val="18"/>
                <w:lang w:eastAsia="ko-KR"/>
              </w:rPr>
              <w:t xml:space="preserve"> under AI 9.5.1</w:t>
            </w:r>
            <w:r w:rsidRPr="00D65312">
              <w:rPr>
                <w:rFonts w:eastAsia="Malgun Gothic"/>
                <w:sz w:val="22"/>
                <w:szCs w:val="18"/>
              </w:rPr>
              <w:t xml:space="preserve">, always-on SSB is </w:t>
            </w:r>
            <w:r w:rsidRPr="00D65312">
              <w:rPr>
                <w:rFonts w:eastAsia="Malgun Gothic"/>
                <w:sz w:val="22"/>
                <w:szCs w:val="18"/>
                <w:lang w:eastAsia="ko-KR"/>
              </w:rPr>
              <w:t>SSB supported in Rel-18 specifications.</w:t>
            </w:r>
          </w:p>
          <w:p w14:paraId="1F4087E6" w14:textId="30BEC00C" w:rsidR="00825807" w:rsidRPr="00825807" w:rsidRDefault="00497EEF" w:rsidP="00497EEF">
            <w:pPr>
              <w:pStyle w:val="aff0"/>
              <w:numPr>
                <w:ilvl w:val="0"/>
                <w:numId w:val="36"/>
              </w:numPr>
              <w:spacing w:line="256" w:lineRule="auto"/>
              <w:ind w:firstLineChars="0"/>
              <w:contextualSpacing/>
              <w:jc w:val="both"/>
              <w:rPr>
                <w:rFonts w:eastAsia="Malgun Gothic"/>
              </w:rPr>
            </w:pPr>
            <w:r w:rsidRPr="00D65312">
              <w:rPr>
                <w:rFonts w:eastAsia="Malgun Gothic"/>
                <w:sz w:val="22"/>
                <w:szCs w:val="18"/>
                <w:lang w:eastAsia="ko-KR"/>
              </w:rPr>
              <w:t>Timing for on-demand SSB transmission (e.g. when the triggered SSB starts and ends) will be separately discussed.</w:t>
            </w:r>
          </w:p>
        </w:tc>
      </w:tr>
    </w:tbl>
    <w:p w14:paraId="1362BF41" w14:textId="504AC14D" w:rsidR="00237FB5" w:rsidRDefault="00497EEF" w:rsidP="00394A59">
      <w:pPr>
        <w:spacing w:before="120" w:after="120" w:line="259" w:lineRule="auto"/>
        <w:jc w:val="both"/>
        <w:rPr>
          <w:sz w:val="22"/>
          <w:szCs w:val="22"/>
          <w:lang w:eastAsia="ja-JP"/>
        </w:rPr>
      </w:pPr>
      <w:r>
        <w:rPr>
          <w:rFonts w:hint="eastAsia"/>
          <w:sz w:val="22"/>
          <w:szCs w:val="22"/>
          <w:lang w:eastAsia="ja-JP"/>
        </w:rPr>
        <w:lastRenderedPageBreak/>
        <w:t xml:space="preserve">As shown in the above agreement, </w:t>
      </w:r>
      <w:r w:rsidR="008564F6">
        <w:rPr>
          <w:rFonts w:hint="eastAsia"/>
          <w:sz w:val="22"/>
          <w:szCs w:val="22"/>
          <w:lang w:eastAsia="ja-JP"/>
        </w:rPr>
        <w:t>on-demand SSB</w:t>
      </w:r>
      <w:r w:rsidR="002F39AC">
        <w:rPr>
          <w:rFonts w:hint="eastAsia"/>
          <w:sz w:val="22"/>
          <w:szCs w:val="22"/>
          <w:lang w:eastAsia="ja-JP"/>
        </w:rPr>
        <w:t xml:space="preserve"> can be triggered in</w:t>
      </w:r>
      <w:r w:rsidR="008564F6">
        <w:rPr>
          <w:rFonts w:hint="eastAsia"/>
          <w:sz w:val="22"/>
          <w:szCs w:val="22"/>
          <w:lang w:eastAsia="ja-JP"/>
        </w:rPr>
        <w:t xml:space="preserve"> </w:t>
      </w:r>
      <w:r w:rsidR="008564F6">
        <w:rPr>
          <w:sz w:val="22"/>
          <w:szCs w:val="22"/>
          <w:lang w:eastAsia="ja-JP"/>
        </w:rPr>
        <w:t>scenario</w:t>
      </w:r>
      <w:r w:rsidR="008564F6">
        <w:rPr>
          <w:rFonts w:hint="eastAsia"/>
          <w:sz w:val="22"/>
          <w:szCs w:val="22"/>
          <w:lang w:eastAsia="ja-JP"/>
        </w:rPr>
        <w:t xml:space="preserve"> #2 and scenario #2A</w:t>
      </w:r>
      <w:r w:rsidR="002F39AC">
        <w:rPr>
          <w:rFonts w:hint="eastAsia"/>
          <w:sz w:val="22"/>
          <w:szCs w:val="22"/>
          <w:lang w:eastAsia="ja-JP"/>
        </w:rPr>
        <w:t xml:space="preserve">. The </w:t>
      </w:r>
      <w:r w:rsidR="002F39AC">
        <w:rPr>
          <w:sz w:val="22"/>
          <w:szCs w:val="22"/>
          <w:lang w:eastAsia="ja-JP"/>
        </w:rPr>
        <w:t>motivation</w:t>
      </w:r>
      <w:r w:rsidR="002F39AC">
        <w:rPr>
          <w:rFonts w:hint="eastAsia"/>
          <w:sz w:val="22"/>
          <w:szCs w:val="22"/>
          <w:lang w:eastAsia="ja-JP"/>
        </w:rPr>
        <w:t xml:space="preserve"> to trigger on-</w:t>
      </w:r>
      <w:r w:rsidR="002F39AC">
        <w:rPr>
          <w:sz w:val="22"/>
          <w:szCs w:val="22"/>
          <w:lang w:eastAsia="ja-JP"/>
        </w:rPr>
        <w:t>demand</w:t>
      </w:r>
      <w:r w:rsidR="002F39AC">
        <w:rPr>
          <w:rFonts w:hint="eastAsia"/>
          <w:sz w:val="22"/>
          <w:szCs w:val="22"/>
          <w:lang w:eastAsia="ja-JP"/>
        </w:rPr>
        <w:t xml:space="preserve"> SSB on scenario #2A is for </w:t>
      </w:r>
      <w:proofErr w:type="spellStart"/>
      <w:r w:rsidR="002F39AC">
        <w:rPr>
          <w:rFonts w:hint="eastAsia"/>
          <w:sz w:val="22"/>
          <w:szCs w:val="22"/>
          <w:lang w:eastAsia="ja-JP"/>
        </w:rPr>
        <w:t>SCell</w:t>
      </w:r>
      <w:proofErr w:type="spellEnd"/>
      <w:r w:rsidR="002F39AC">
        <w:rPr>
          <w:rFonts w:hint="eastAsia"/>
          <w:sz w:val="22"/>
          <w:szCs w:val="22"/>
          <w:lang w:eastAsia="ja-JP"/>
        </w:rPr>
        <w:t xml:space="preserve"> activation. </w:t>
      </w:r>
      <w:r w:rsidR="00F644B9">
        <w:rPr>
          <w:rFonts w:hint="eastAsia"/>
          <w:sz w:val="22"/>
          <w:szCs w:val="22"/>
          <w:lang w:eastAsia="ja-JP"/>
        </w:rPr>
        <w:t xml:space="preserve">For case #2 </w:t>
      </w:r>
      <w:r w:rsidR="00BA76DD">
        <w:rPr>
          <w:rFonts w:hint="eastAsia"/>
          <w:sz w:val="22"/>
          <w:szCs w:val="22"/>
          <w:lang w:eastAsia="ja-JP"/>
        </w:rPr>
        <w:t>W</w:t>
      </w:r>
      <w:r w:rsidR="00BA76DD">
        <w:rPr>
          <w:sz w:val="22"/>
          <w:szCs w:val="22"/>
          <w:lang w:eastAsia="ja-JP"/>
        </w:rPr>
        <w:t>h</w:t>
      </w:r>
      <w:r w:rsidR="00BA76DD">
        <w:rPr>
          <w:rFonts w:hint="eastAsia"/>
          <w:sz w:val="22"/>
          <w:szCs w:val="22"/>
          <w:lang w:eastAsia="ja-JP"/>
        </w:rPr>
        <w:t xml:space="preserve">en there is always-on SSB transmitted on the cell, </w:t>
      </w:r>
      <w:r w:rsidR="00627FB1">
        <w:rPr>
          <w:rFonts w:hint="eastAsia"/>
          <w:sz w:val="22"/>
          <w:szCs w:val="22"/>
          <w:lang w:eastAsia="ja-JP"/>
        </w:rPr>
        <w:t>utilizing</w:t>
      </w:r>
      <w:r w:rsidR="00627FB1">
        <w:rPr>
          <w:sz w:val="22"/>
          <w:szCs w:val="22"/>
          <w:lang w:eastAsia="ja-JP"/>
        </w:rPr>
        <w:t xml:space="preserve"> </w:t>
      </w:r>
      <w:r w:rsidR="00627FB1" w:rsidRPr="00615981">
        <w:rPr>
          <w:sz w:val="22"/>
          <w:szCs w:val="22"/>
          <w:lang w:eastAsia="ja-JP"/>
        </w:rPr>
        <w:t>on-demand SSB</w:t>
      </w:r>
      <w:r w:rsidR="00627FB1">
        <w:rPr>
          <w:rFonts w:hint="eastAsia"/>
          <w:sz w:val="22"/>
          <w:szCs w:val="22"/>
          <w:lang w:eastAsia="ja-JP"/>
        </w:rPr>
        <w:t xml:space="preserve"> with </w:t>
      </w:r>
      <w:r w:rsidR="00E1785C">
        <w:rPr>
          <w:rFonts w:hint="eastAsia"/>
          <w:sz w:val="22"/>
          <w:szCs w:val="22"/>
          <w:lang w:eastAsia="ja-JP"/>
        </w:rPr>
        <w:t>a dense periodicity is</w:t>
      </w:r>
      <w:r w:rsidR="00627FB1">
        <w:rPr>
          <w:sz w:val="22"/>
          <w:szCs w:val="22"/>
          <w:lang w:eastAsia="ja-JP"/>
        </w:rPr>
        <w:t xml:space="preserve"> a promising way</w:t>
      </w:r>
      <w:r w:rsidR="00627FB1" w:rsidRPr="00615981">
        <w:rPr>
          <w:sz w:val="22"/>
          <w:szCs w:val="22"/>
          <w:lang w:eastAsia="ja-JP"/>
        </w:rPr>
        <w:t xml:space="preserve"> to </w:t>
      </w:r>
      <w:r w:rsidR="00394A59">
        <w:rPr>
          <w:sz w:val="22"/>
          <w:szCs w:val="22"/>
          <w:lang w:eastAsia="ja-JP"/>
        </w:rPr>
        <w:t>achieved</w:t>
      </w:r>
      <w:r w:rsidR="00394A59">
        <w:rPr>
          <w:rFonts w:hint="eastAsia"/>
          <w:sz w:val="22"/>
          <w:szCs w:val="22"/>
          <w:lang w:eastAsia="ja-JP"/>
        </w:rPr>
        <w:t xml:space="preserve"> fast</w:t>
      </w:r>
      <w:r w:rsidR="006B791E">
        <w:rPr>
          <w:rFonts w:hint="eastAsia"/>
          <w:sz w:val="22"/>
          <w:szCs w:val="22"/>
          <w:lang w:eastAsia="ja-JP"/>
        </w:rPr>
        <w:t xml:space="preserve"> </w:t>
      </w:r>
      <w:proofErr w:type="spellStart"/>
      <w:r w:rsidR="006B791E">
        <w:rPr>
          <w:rFonts w:hint="eastAsia"/>
          <w:sz w:val="22"/>
          <w:szCs w:val="22"/>
          <w:lang w:eastAsia="ja-JP"/>
        </w:rPr>
        <w:t>SCell</w:t>
      </w:r>
      <w:proofErr w:type="spellEnd"/>
      <w:r w:rsidR="006B791E">
        <w:rPr>
          <w:rFonts w:hint="eastAsia"/>
          <w:sz w:val="22"/>
          <w:szCs w:val="22"/>
          <w:lang w:eastAsia="ja-JP"/>
        </w:rPr>
        <w:t xml:space="preserve"> activation</w:t>
      </w:r>
      <w:r w:rsidR="00394A59">
        <w:rPr>
          <w:rFonts w:hint="eastAsia"/>
          <w:sz w:val="22"/>
          <w:szCs w:val="22"/>
          <w:lang w:eastAsia="ja-JP"/>
        </w:rPr>
        <w:t>. Therefore</w:t>
      </w:r>
      <w:r w:rsidR="0072396D">
        <w:rPr>
          <w:rFonts w:hint="eastAsia"/>
          <w:sz w:val="22"/>
          <w:szCs w:val="22"/>
          <w:lang w:eastAsia="ja-JP"/>
        </w:rPr>
        <w:t xml:space="preserve">, there </w:t>
      </w:r>
      <w:r w:rsidR="002B7D46">
        <w:rPr>
          <w:rFonts w:hint="eastAsia"/>
          <w:sz w:val="22"/>
          <w:szCs w:val="22"/>
          <w:lang w:eastAsia="ja-JP"/>
        </w:rPr>
        <w:t xml:space="preserve">should </w:t>
      </w:r>
      <w:r w:rsidR="0060717E">
        <w:rPr>
          <w:rFonts w:hint="eastAsia"/>
          <w:sz w:val="22"/>
          <w:szCs w:val="22"/>
          <w:lang w:eastAsia="ja-JP"/>
        </w:rPr>
        <w:t>no</w:t>
      </w:r>
      <w:r w:rsidR="0072396D">
        <w:rPr>
          <w:rFonts w:hint="eastAsia"/>
          <w:sz w:val="22"/>
          <w:szCs w:val="22"/>
          <w:lang w:eastAsia="ja-JP"/>
        </w:rPr>
        <w:t xml:space="preserve"> limitation </w:t>
      </w:r>
      <w:r w:rsidR="0060717E">
        <w:rPr>
          <w:rFonts w:hint="eastAsia"/>
          <w:sz w:val="22"/>
          <w:szCs w:val="22"/>
          <w:lang w:eastAsia="ja-JP"/>
        </w:rPr>
        <w:t xml:space="preserve">requiring </w:t>
      </w:r>
      <w:r w:rsidR="002B7D46">
        <w:rPr>
          <w:rFonts w:hint="eastAsia"/>
          <w:sz w:val="22"/>
          <w:szCs w:val="22"/>
          <w:lang w:eastAsia="ja-JP"/>
        </w:rPr>
        <w:t xml:space="preserve">the </w:t>
      </w:r>
      <w:r w:rsidR="009D4C91">
        <w:rPr>
          <w:rFonts w:hint="eastAsia"/>
          <w:sz w:val="22"/>
          <w:szCs w:val="22"/>
          <w:lang w:eastAsia="ja-JP"/>
        </w:rPr>
        <w:t xml:space="preserve">periodicity of </w:t>
      </w:r>
      <w:r w:rsidR="002B7D46">
        <w:rPr>
          <w:rFonts w:hint="eastAsia"/>
          <w:sz w:val="22"/>
          <w:szCs w:val="22"/>
          <w:lang w:eastAsia="ja-JP"/>
        </w:rPr>
        <w:t xml:space="preserve">on-demand SSB to be same as that of always-on SSB. </w:t>
      </w:r>
      <w:r w:rsidR="0072396D">
        <w:rPr>
          <w:rFonts w:hint="eastAsia"/>
          <w:sz w:val="22"/>
          <w:szCs w:val="22"/>
          <w:lang w:eastAsia="ja-JP"/>
        </w:rPr>
        <w:t xml:space="preserve"> </w:t>
      </w:r>
      <w:r w:rsidR="00547CF9">
        <w:rPr>
          <w:rFonts w:hint="eastAsia"/>
          <w:sz w:val="22"/>
          <w:szCs w:val="22"/>
          <w:lang w:eastAsia="ja-JP"/>
        </w:rPr>
        <w:t xml:space="preserve"> </w:t>
      </w:r>
    </w:p>
    <w:p w14:paraId="7DD394E0" w14:textId="010A9C03" w:rsidR="008C0FB2" w:rsidRDefault="00BD0B1F" w:rsidP="00456731">
      <w:pPr>
        <w:spacing w:before="120" w:line="259" w:lineRule="auto"/>
        <w:jc w:val="both"/>
        <w:rPr>
          <w:b/>
          <w:bCs/>
          <w:sz w:val="22"/>
          <w:szCs w:val="22"/>
          <w:lang w:eastAsia="ja-JP"/>
        </w:rPr>
      </w:pPr>
      <w:r w:rsidRPr="009B7824">
        <w:rPr>
          <w:rFonts w:hint="eastAsia"/>
          <w:b/>
          <w:bCs/>
          <w:sz w:val="22"/>
          <w:szCs w:val="22"/>
          <w:lang w:eastAsia="ja-JP"/>
        </w:rPr>
        <w:t xml:space="preserve">Proposal 1. </w:t>
      </w:r>
      <w:r w:rsidR="003509BA">
        <w:rPr>
          <w:rFonts w:hint="eastAsia"/>
          <w:b/>
          <w:bCs/>
          <w:sz w:val="22"/>
          <w:szCs w:val="22"/>
          <w:lang w:eastAsia="ja-JP"/>
        </w:rPr>
        <w:t>Regarding</w:t>
      </w:r>
      <w:r w:rsidR="007C742E" w:rsidRPr="007C742E">
        <w:rPr>
          <w:b/>
          <w:bCs/>
          <w:sz w:val="22"/>
          <w:szCs w:val="22"/>
          <w:lang w:eastAsia="ja-JP"/>
        </w:rPr>
        <w:t xml:space="preserve"> on-demand SSB </w:t>
      </w:r>
      <w:proofErr w:type="spellStart"/>
      <w:r w:rsidR="007C742E" w:rsidRPr="007C742E">
        <w:rPr>
          <w:b/>
          <w:bCs/>
          <w:sz w:val="22"/>
          <w:szCs w:val="22"/>
          <w:lang w:eastAsia="ja-JP"/>
        </w:rPr>
        <w:t>SCell</w:t>
      </w:r>
      <w:proofErr w:type="spellEnd"/>
      <w:r w:rsidR="007C742E" w:rsidRPr="007C742E">
        <w:rPr>
          <w:b/>
          <w:bCs/>
          <w:sz w:val="22"/>
          <w:szCs w:val="22"/>
          <w:lang w:eastAsia="ja-JP"/>
        </w:rPr>
        <w:t xml:space="preserve"> operation</w:t>
      </w:r>
      <w:r w:rsidR="007C742E">
        <w:rPr>
          <w:rFonts w:hint="eastAsia"/>
          <w:b/>
          <w:bCs/>
          <w:sz w:val="22"/>
          <w:szCs w:val="22"/>
          <w:lang w:eastAsia="ja-JP"/>
        </w:rPr>
        <w:t xml:space="preserve">, </w:t>
      </w:r>
      <w:r w:rsidR="007A49B3">
        <w:rPr>
          <w:rFonts w:hint="eastAsia"/>
          <w:b/>
          <w:bCs/>
          <w:sz w:val="22"/>
          <w:szCs w:val="22"/>
          <w:lang w:eastAsia="ja-JP"/>
        </w:rPr>
        <w:t xml:space="preserve">RAN1 to reply </w:t>
      </w:r>
      <w:r w:rsidR="005A0699">
        <w:rPr>
          <w:rFonts w:hint="eastAsia"/>
          <w:b/>
          <w:bCs/>
          <w:sz w:val="22"/>
          <w:szCs w:val="22"/>
          <w:lang w:eastAsia="ja-JP"/>
        </w:rPr>
        <w:t xml:space="preserve">RAN4 </w:t>
      </w:r>
      <w:r w:rsidR="007C742E">
        <w:rPr>
          <w:rFonts w:hint="eastAsia"/>
          <w:b/>
          <w:bCs/>
          <w:sz w:val="22"/>
          <w:szCs w:val="22"/>
          <w:lang w:eastAsia="ja-JP"/>
        </w:rPr>
        <w:t xml:space="preserve">for Q1 </w:t>
      </w:r>
      <w:r w:rsidR="008C0FB2">
        <w:rPr>
          <w:rFonts w:hint="eastAsia"/>
          <w:b/>
          <w:bCs/>
          <w:sz w:val="22"/>
          <w:szCs w:val="22"/>
          <w:lang w:eastAsia="ja-JP"/>
        </w:rPr>
        <w:t>as follows:</w:t>
      </w:r>
    </w:p>
    <w:p w14:paraId="344EF83C" w14:textId="48B90A79" w:rsidR="00BD0B1F" w:rsidRPr="00F12E65" w:rsidRDefault="00823782" w:rsidP="00456731">
      <w:pPr>
        <w:pStyle w:val="aff0"/>
        <w:numPr>
          <w:ilvl w:val="0"/>
          <w:numId w:val="45"/>
        </w:numPr>
        <w:spacing w:after="120" w:line="259" w:lineRule="auto"/>
        <w:ind w:left="442" w:firstLineChars="0" w:hanging="442"/>
        <w:jc w:val="both"/>
        <w:rPr>
          <w:b/>
          <w:bCs/>
          <w:sz w:val="22"/>
          <w:szCs w:val="22"/>
          <w:lang w:eastAsia="ja-JP"/>
        </w:rPr>
      </w:pPr>
      <w:r w:rsidRPr="00F12E65">
        <w:rPr>
          <w:rFonts w:hint="eastAsia"/>
          <w:b/>
          <w:bCs/>
          <w:sz w:val="22"/>
          <w:szCs w:val="22"/>
          <w:lang w:eastAsia="ja-JP"/>
        </w:rPr>
        <w:t>A</w:t>
      </w:r>
      <w:r w:rsidR="00EA29FC" w:rsidRPr="00F12E65">
        <w:rPr>
          <w:b/>
          <w:bCs/>
          <w:sz w:val="22"/>
          <w:szCs w:val="22"/>
        </w:rPr>
        <w:t>lways-on SSB and OD-SSB</w:t>
      </w:r>
      <w:r w:rsidR="009B7824" w:rsidRPr="00F12E65">
        <w:rPr>
          <w:rFonts w:hint="eastAsia"/>
          <w:b/>
          <w:bCs/>
          <w:sz w:val="22"/>
          <w:szCs w:val="22"/>
          <w:lang w:eastAsia="ja-JP"/>
        </w:rPr>
        <w:t xml:space="preserve"> can be</w:t>
      </w:r>
      <w:r w:rsidRPr="00F12E65">
        <w:rPr>
          <w:rFonts w:hint="eastAsia"/>
          <w:b/>
          <w:bCs/>
          <w:sz w:val="22"/>
          <w:szCs w:val="22"/>
          <w:lang w:eastAsia="ja-JP"/>
        </w:rPr>
        <w:t xml:space="preserve"> transmitted with</w:t>
      </w:r>
      <w:r w:rsidR="009B7824" w:rsidRPr="00F12E65">
        <w:rPr>
          <w:rFonts w:hint="eastAsia"/>
          <w:b/>
          <w:bCs/>
          <w:sz w:val="22"/>
          <w:szCs w:val="22"/>
          <w:lang w:eastAsia="ja-JP"/>
        </w:rPr>
        <w:t xml:space="preserve"> different</w:t>
      </w:r>
      <w:r w:rsidRPr="00F12E65">
        <w:rPr>
          <w:rFonts w:hint="eastAsia"/>
          <w:b/>
          <w:bCs/>
          <w:sz w:val="22"/>
          <w:szCs w:val="22"/>
          <w:lang w:eastAsia="ja-JP"/>
        </w:rPr>
        <w:t xml:space="preserve"> periodicities</w:t>
      </w:r>
      <w:r w:rsidR="009B7824" w:rsidRPr="00F12E65">
        <w:rPr>
          <w:rFonts w:hint="eastAsia"/>
          <w:b/>
          <w:bCs/>
          <w:sz w:val="22"/>
          <w:szCs w:val="22"/>
          <w:lang w:eastAsia="ja-JP"/>
        </w:rPr>
        <w:t xml:space="preserve">. </w:t>
      </w:r>
    </w:p>
    <w:p w14:paraId="5EE94478" w14:textId="77777777" w:rsidR="00EE482A" w:rsidRDefault="00EE482A" w:rsidP="00394A59">
      <w:pPr>
        <w:spacing w:before="120" w:after="120" w:line="259" w:lineRule="auto"/>
        <w:jc w:val="both"/>
        <w:rPr>
          <w:b/>
          <w:bCs/>
          <w:sz w:val="22"/>
          <w:szCs w:val="22"/>
          <w:lang w:eastAsia="ja-JP"/>
        </w:rPr>
      </w:pPr>
    </w:p>
    <w:p w14:paraId="38C6FC5C" w14:textId="00118AD1" w:rsidR="00EE482A" w:rsidRPr="00EE482A" w:rsidRDefault="00EE482A" w:rsidP="00EE482A">
      <w:pPr>
        <w:pStyle w:val="aff0"/>
        <w:numPr>
          <w:ilvl w:val="0"/>
          <w:numId w:val="43"/>
        </w:numPr>
        <w:spacing w:after="120"/>
        <w:ind w:left="357" w:firstLineChars="0" w:hanging="357"/>
        <w:rPr>
          <w:b/>
          <w:bCs/>
          <w:sz w:val="22"/>
          <w:szCs w:val="22"/>
          <w:lang w:eastAsia="ja-JP"/>
        </w:rPr>
      </w:pPr>
      <w:r>
        <w:rPr>
          <w:rFonts w:hint="eastAsia"/>
          <w:b/>
          <w:bCs/>
          <w:sz w:val="22"/>
          <w:szCs w:val="22"/>
          <w:lang w:eastAsia="ja-JP"/>
        </w:rPr>
        <w:t>T</w:t>
      </w:r>
      <w:r w:rsidRPr="00EE482A">
        <w:rPr>
          <w:rFonts w:hint="eastAsia"/>
          <w:b/>
          <w:bCs/>
          <w:sz w:val="22"/>
          <w:szCs w:val="22"/>
          <w:lang w:eastAsia="ja-JP"/>
        </w:rPr>
        <w:t>ime and frequency location</w:t>
      </w:r>
    </w:p>
    <w:tbl>
      <w:tblPr>
        <w:tblStyle w:val="afd"/>
        <w:tblW w:w="0" w:type="auto"/>
        <w:tblLook w:val="04A0" w:firstRow="1" w:lastRow="0" w:firstColumn="1" w:lastColumn="0" w:noHBand="0" w:noVBand="1"/>
      </w:tblPr>
      <w:tblGrid>
        <w:gridCol w:w="9629"/>
      </w:tblGrid>
      <w:tr w:rsidR="00EE482A" w:rsidRPr="00C54DA1" w14:paraId="15881B5B" w14:textId="77777777" w:rsidTr="0038307C">
        <w:trPr>
          <w:trHeight w:val="351"/>
        </w:trPr>
        <w:tc>
          <w:tcPr>
            <w:tcW w:w="9629" w:type="dxa"/>
          </w:tcPr>
          <w:p w14:paraId="54E3C4AA" w14:textId="77777777" w:rsidR="00AC7EA1" w:rsidRPr="00806570" w:rsidRDefault="00AC7EA1" w:rsidP="00AC7EA1">
            <w:pPr>
              <w:pStyle w:val="aff0"/>
              <w:numPr>
                <w:ilvl w:val="0"/>
                <w:numId w:val="35"/>
              </w:numPr>
              <w:ind w:firstLineChars="0"/>
              <w:rPr>
                <w:sz w:val="22"/>
                <w:szCs w:val="22"/>
              </w:rPr>
            </w:pPr>
            <w:r w:rsidRPr="00806570">
              <w:rPr>
                <w:sz w:val="22"/>
                <w:szCs w:val="22"/>
                <w:lang w:eastAsia="zh-CN"/>
              </w:rPr>
              <w:t xml:space="preserve">Q2: </w:t>
            </w:r>
            <w:r w:rsidRPr="00806570">
              <w:rPr>
                <w:sz w:val="22"/>
                <w:szCs w:val="22"/>
              </w:rPr>
              <w:t xml:space="preserve">What is the relation in terms of time location between always-on SSB and OD-SSB? </w:t>
            </w:r>
          </w:p>
          <w:p w14:paraId="4CA5F3D5" w14:textId="5E726BF8" w:rsidR="00EE482A" w:rsidRPr="000119CB" w:rsidRDefault="00AC7EA1" w:rsidP="00AC7EA1">
            <w:pPr>
              <w:pStyle w:val="aff0"/>
              <w:numPr>
                <w:ilvl w:val="0"/>
                <w:numId w:val="35"/>
              </w:numPr>
              <w:ind w:firstLineChars="0"/>
              <w:rPr>
                <w:sz w:val="22"/>
                <w:szCs w:val="22"/>
              </w:rPr>
            </w:pPr>
            <w:r w:rsidRPr="00806570">
              <w:rPr>
                <w:sz w:val="22"/>
                <w:szCs w:val="22"/>
                <w:lang w:eastAsia="zh-CN"/>
              </w:rPr>
              <w:t xml:space="preserve">Q3: What is the relation in terms of frequency location between the </w:t>
            </w:r>
            <w:r w:rsidRPr="00806570">
              <w:rPr>
                <w:sz w:val="22"/>
                <w:szCs w:val="22"/>
              </w:rPr>
              <w:t>always-on SSB and OD-SSB?</w:t>
            </w:r>
          </w:p>
        </w:tc>
      </w:tr>
    </w:tbl>
    <w:p w14:paraId="34934BAA" w14:textId="3AE272C7" w:rsidR="00721348" w:rsidRPr="00C360D5" w:rsidDel="00C360D5" w:rsidRDefault="00362329" w:rsidP="00EE482A">
      <w:pPr>
        <w:spacing w:before="120" w:after="120" w:line="259" w:lineRule="auto"/>
        <w:jc w:val="both"/>
        <w:rPr>
          <w:sz w:val="22"/>
          <w:szCs w:val="22"/>
          <w:lang w:eastAsia="ja-JP"/>
        </w:rPr>
      </w:pPr>
      <w:r>
        <w:rPr>
          <w:rFonts w:hint="eastAsia"/>
          <w:sz w:val="22"/>
          <w:szCs w:val="22"/>
          <w:lang w:eastAsia="ja-JP"/>
        </w:rPr>
        <w:t>In RAN1</w:t>
      </w:r>
      <w:r w:rsidR="001A3392">
        <w:rPr>
          <w:rFonts w:hint="eastAsia"/>
          <w:sz w:val="22"/>
          <w:szCs w:val="22"/>
          <w:lang w:eastAsia="ja-JP"/>
        </w:rPr>
        <w:t>#118bis</w:t>
      </w:r>
      <w:r>
        <w:rPr>
          <w:rFonts w:hint="eastAsia"/>
          <w:sz w:val="22"/>
          <w:szCs w:val="22"/>
          <w:lang w:eastAsia="ja-JP"/>
        </w:rPr>
        <w:t xml:space="preserve"> meeting, t</w:t>
      </w:r>
      <w:r w:rsidR="00C86BA0">
        <w:rPr>
          <w:rFonts w:hint="eastAsia"/>
          <w:sz w:val="22"/>
          <w:szCs w:val="22"/>
          <w:lang w:eastAsia="ja-JP"/>
        </w:rPr>
        <w:t xml:space="preserve">he </w:t>
      </w:r>
      <w:r>
        <w:rPr>
          <w:rFonts w:hint="eastAsia"/>
          <w:sz w:val="22"/>
          <w:szCs w:val="22"/>
          <w:lang w:eastAsia="ja-JP"/>
        </w:rPr>
        <w:t xml:space="preserve">following </w:t>
      </w:r>
      <w:r w:rsidR="00C86BA0">
        <w:rPr>
          <w:rFonts w:hint="eastAsia"/>
          <w:sz w:val="22"/>
          <w:szCs w:val="22"/>
          <w:lang w:eastAsia="ja-JP"/>
        </w:rPr>
        <w:t xml:space="preserve">agreements </w:t>
      </w:r>
      <w:r w:rsidR="00E43C64">
        <w:rPr>
          <w:rFonts w:hint="eastAsia"/>
          <w:sz w:val="22"/>
          <w:szCs w:val="22"/>
          <w:lang w:eastAsia="ja-JP"/>
        </w:rPr>
        <w:t>regarding the multiplexing scheme between always-on SSB and on-demand SSB</w:t>
      </w:r>
      <w:r w:rsidR="00FD399D">
        <w:rPr>
          <w:rFonts w:hint="eastAsia"/>
          <w:sz w:val="22"/>
          <w:szCs w:val="22"/>
          <w:lang w:eastAsia="ja-JP"/>
        </w:rPr>
        <w:t xml:space="preserve"> were reached.</w:t>
      </w:r>
      <w:r w:rsidR="00721348" w:rsidRPr="00C360D5" w:rsidDel="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8D5223" w:rsidRPr="00C54DA1" w14:paraId="6055C07E" w14:textId="77777777" w:rsidTr="00336E11">
        <w:trPr>
          <w:trHeight w:val="1317"/>
        </w:trPr>
        <w:tc>
          <w:tcPr>
            <w:tcW w:w="9629" w:type="dxa"/>
          </w:tcPr>
          <w:p w14:paraId="4078EDF5" w14:textId="77777777" w:rsidR="0019427B" w:rsidRPr="0066739B" w:rsidRDefault="0019427B" w:rsidP="0019427B">
            <w:pPr>
              <w:rPr>
                <w:b/>
                <w:bCs/>
                <w:sz w:val="22"/>
                <w:szCs w:val="22"/>
                <w:lang w:eastAsia="x-none"/>
              </w:rPr>
            </w:pPr>
            <w:bookmarkStart w:id="3" w:name="_Hlk181389216"/>
            <w:r w:rsidRPr="0066739B">
              <w:rPr>
                <w:b/>
                <w:bCs/>
                <w:sz w:val="22"/>
                <w:szCs w:val="22"/>
                <w:highlight w:val="green"/>
                <w:lang w:eastAsia="x-none"/>
              </w:rPr>
              <w:t>Agreement</w:t>
            </w:r>
          </w:p>
          <w:p w14:paraId="7A4DB395" w14:textId="77777777" w:rsidR="0019427B" w:rsidRPr="0066739B" w:rsidRDefault="0019427B" w:rsidP="0019427B">
            <w:pPr>
              <w:spacing w:line="256" w:lineRule="auto"/>
              <w:contextualSpacing/>
              <w:jc w:val="both"/>
              <w:rPr>
                <w:rFonts w:eastAsia="Malgun Gothic"/>
                <w:sz w:val="22"/>
                <w:szCs w:val="22"/>
              </w:rPr>
            </w:pPr>
            <w:r w:rsidRPr="0066739B">
              <w:rPr>
                <w:sz w:val="22"/>
                <w:szCs w:val="22"/>
                <w:lang w:eastAsia="ko-KR"/>
              </w:rPr>
              <w:t>For</w:t>
            </w:r>
            <w:r w:rsidRPr="0066739B">
              <w:rPr>
                <w:sz w:val="22"/>
                <w:szCs w:val="22"/>
              </w:rPr>
              <w:t xml:space="preserve"> a cell supporting on-demand SSB </w:t>
            </w:r>
            <w:proofErr w:type="spellStart"/>
            <w:r w:rsidRPr="0066739B">
              <w:rPr>
                <w:sz w:val="22"/>
                <w:szCs w:val="22"/>
              </w:rPr>
              <w:t>SCell</w:t>
            </w:r>
            <w:proofErr w:type="spellEnd"/>
            <w:r w:rsidRPr="0066739B">
              <w:rPr>
                <w:sz w:val="22"/>
                <w:szCs w:val="22"/>
              </w:rPr>
              <w:t xml:space="preserve"> operation</w:t>
            </w:r>
            <w:r w:rsidRPr="0066739B">
              <w:rPr>
                <w:sz w:val="22"/>
                <w:szCs w:val="22"/>
                <w:lang w:eastAsia="ko-KR"/>
              </w:rPr>
              <w:t xml:space="preserve"> and for Case #2 (i.e., </w:t>
            </w:r>
            <w:r w:rsidRPr="0066739B">
              <w:rPr>
                <w:sz w:val="22"/>
                <w:szCs w:val="22"/>
              </w:rPr>
              <w:t>Always-on SSB is periodically transmitted on the cell</w:t>
            </w:r>
            <w:r w:rsidRPr="0066739B">
              <w:rPr>
                <w:sz w:val="22"/>
                <w:szCs w:val="22"/>
                <w:lang w:eastAsia="ko-KR"/>
              </w:rPr>
              <w:t>), study at least the following Mux-Cases.</w:t>
            </w:r>
          </w:p>
          <w:p w14:paraId="1352EDCD" w14:textId="77777777" w:rsidR="0019427B" w:rsidRPr="0019427B" w:rsidRDefault="0019427B" w:rsidP="0019427B">
            <w:pPr>
              <w:numPr>
                <w:ilvl w:val="0"/>
                <w:numId w:val="36"/>
              </w:numPr>
              <w:spacing w:after="160" w:line="256" w:lineRule="auto"/>
              <w:contextualSpacing/>
              <w:jc w:val="both"/>
              <w:rPr>
                <w:rFonts w:eastAsia="Malgun Gothic"/>
                <w:sz w:val="22"/>
                <w:szCs w:val="22"/>
                <w:lang w:eastAsia="x-none"/>
              </w:rPr>
            </w:pPr>
            <w:r w:rsidRPr="0066739B">
              <w:rPr>
                <w:rFonts w:eastAsia="Malgun Gothic"/>
                <w:sz w:val="22"/>
                <w:szCs w:val="22"/>
                <w:lang w:eastAsia="ko-KR"/>
              </w:rPr>
              <w:t>Mux-Case #1: No time-domain overlap between always-on SSB and on-demand SSB</w:t>
            </w:r>
          </w:p>
          <w:p w14:paraId="6A4E7E72" w14:textId="042D48C4" w:rsidR="009E4164" w:rsidRPr="0019427B" w:rsidRDefault="0019427B" w:rsidP="0019427B">
            <w:pPr>
              <w:numPr>
                <w:ilvl w:val="0"/>
                <w:numId w:val="36"/>
              </w:numPr>
              <w:spacing w:after="160" w:line="256" w:lineRule="auto"/>
              <w:contextualSpacing/>
              <w:jc w:val="both"/>
              <w:rPr>
                <w:rFonts w:eastAsia="Malgun Gothic"/>
                <w:sz w:val="22"/>
                <w:szCs w:val="22"/>
                <w:lang w:eastAsia="x-none"/>
              </w:rPr>
            </w:pPr>
            <w:r w:rsidRPr="0019427B">
              <w:rPr>
                <w:rFonts w:eastAsia="Malgun Gothic"/>
                <w:sz w:val="22"/>
                <w:szCs w:val="22"/>
                <w:lang w:eastAsia="ko-KR"/>
              </w:rPr>
              <w:t>Mux-Case #2: Always-on SSB and on-demand SSB overlap at least in time or frequency domain</w:t>
            </w:r>
          </w:p>
        </w:tc>
      </w:tr>
    </w:tbl>
    <w:bookmarkEnd w:id="3"/>
    <w:p w14:paraId="20EE69FE" w14:textId="1ABC4ACC" w:rsidR="006A4435" w:rsidRDefault="006A4435" w:rsidP="009C5909">
      <w:pPr>
        <w:spacing w:before="120" w:after="120"/>
        <w:jc w:val="both"/>
        <w:rPr>
          <w:sz w:val="22"/>
          <w:szCs w:val="22"/>
          <w:lang w:eastAsia="ja-JP"/>
        </w:rPr>
      </w:pPr>
      <w:r>
        <w:rPr>
          <w:rFonts w:hint="eastAsia"/>
          <w:sz w:val="22"/>
          <w:szCs w:val="22"/>
          <w:lang w:eastAsia="ja-JP"/>
        </w:rPr>
        <w:t xml:space="preserve">For Mux-Case #1, there are two </w:t>
      </w:r>
      <w:r w:rsidR="006903A2">
        <w:rPr>
          <w:rFonts w:hint="eastAsia"/>
          <w:sz w:val="22"/>
          <w:szCs w:val="22"/>
          <w:lang w:eastAsia="ja-JP"/>
        </w:rPr>
        <w:t>sub-cases</w:t>
      </w:r>
      <w:r>
        <w:rPr>
          <w:rFonts w:hint="eastAsia"/>
          <w:sz w:val="22"/>
          <w:szCs w:val="22"/>
          <w:lang w:eastAsia="ja-JP"/>
        </w:rPr>
        <w:t>:</w:t>
      </w:r>
    </w:p>
    <w:p w14:paraId="77397B50" w14:textId="1F8C78DE" w:rsidR="00D860DC" w:rsidRDefault="006903A2" w:rsidP="009C5909">
      <w:pPr>
        <w:pStyle w:val="aff0"/>
        <w:numPr>
          <w:ilvl w:val="0"/>
          <w:numId w:val="37"/>
        </w:numPr>
        <w:spacing w:before="120" w:after="120"/>
        <w:ind w:firstLineChars="0"/>
        <w:jc w:val="both"/>
        <w:rPr>
          <w:sz w:val="22"/>
          <w:szCs w:val="22"/>
          <w:lang w:eastAsia="ja-JP"/>
        </w:rPr>
      </w:pPr>
      <w:r>
        <w:rPr>
          <w:rFonts w:hint="eastAsia"/>
          <w:sz w:val="22"/>
          <w:szCs w:val="22"/>
          <w:lang w:eastAsia="ja-JP"/>
        </w:rPr>
        <w:t>Sub-case</w:t>
      </w:r>
      <w:r w:rsidRPr="00D860DC">
        <w:rPr>
          <w:rFonts w:hint="eastAsia"/>
          <w:sz w:val="22"/>
          <w:szCs w:val="22"/>
          <w:lang w:eastAsia="ja-JP"/>
        </w:rPr>
        <w:t xml:space="preserve"> </w:t>
      </w:r>
      <w:r w:rsidR="006A4435" w:rsidRPr="00D860DC">
        <w:rPr>
          <w:rFonts w:hint="eastAsia"/>
          <w:sz w:val="22"/>
          <w:szCs w:val="22"/>
          <w:lang w:eastAsia="ja-JP"/>
        </w:rPr>
        <w:t>1</w:t>
      </w:r>
      <w:r w:rsidR="00E6533B">
        <w:rPr>
          <w:rFonts w:hint="eastAsia"/>
          <w:sz w:val="22"/>
          <w:szCs w:val="22"/>
          <w:lang w:eastAsia="ja-JP"/>
        </w:rPr>
        <w:t>-1</w:t>
      </w:r>
      <w:r w:rsidR="006A4435" w:rsidRPr="00D860DC">
        <w:rPr>
          <w:rFonts w:hint="eastAsia"/>
          <w:sz w:val="22"/>
          <w:szCs w:val="22"/>
          <w:lang w:eastAsia="ja-JP"/>
        </w:rPr>
        <w:t xml:space="preserve">: </w:t>
      </w:r>
      <w:r w:rsidR="005A7F3A" w:rsidRPr="00D860DC">
        <w:rPr>
          <w:rFonts w:hint="eastAsia"/>
          <w:sz w:val="22"/>
          <w:szCs w:val="22"/>
          <w:lang w:eastAsia="ja-JP"/>
        </w:rPr>
        <w:t xml:space="preserve">no time </w:t>
      </w:r>
      <w:r w:rsidR="00152AE0" w:rsidRPr="00D860DC">
        <w:rPr>
          <w:rFonts w:hint="eastAsia"/>
          <w:sz w:val="22"/>
          <w:szCs w:val="22"/>
          <w:lang w:eastAsia="ja-JP"/>
        </w:rPr>
        <w:t xml:space="preserve">domain overlap between </w:t>
      </w:r>
      <w:r w:rsidR="00AC27C5" w:rsidRPr="00D860DC">
        <w:rPr>
          <w:rFonts w:hint="eastAsia"/>
          <w:sz w:val="22"/>
          <w:szCs w:val="22"/>
          <w:lang w:eastAsia="ja-JP"/>
        </w:rPr>
        <w:t>always-on SSB a</w:t>
      </w:r>
      <w:r w:rsidR="007B4A89">
        <w:rPr>
          <w:rFonts w:hint="eastAsia"/>
          <w:sz w:val="22"/>
          <w:szCs w:val="22"/>
          <w:lang w:eastAsia="ja-JP"/>
        </w:rPr>
        <w:t>n</w:t>
      </w:r>
      <w:r w:rsidR="00AC27C5" w:rsidRPr="00D860DC">
        <w:rPr>
          <w:rFonts w:hint="eastAsia"/>
          <w:sz w:val="22"/>
          <w:szCs w:val="22"/>
          <w:lang w:eastAsia="ja-JP"/>
        </w:rPr>
        <w:t xml:space="preserve">d on-demand SSB </w:t>
      </w:r>
      <w:r w:rsidR="00152AE0" w:rsidRPr="00D860DC">
        <w:rPr>
          <w:rFonts w:hint="eastAsia"/>
          <w:sz w:val="22"/>
          <w:szCs w:val="22"/>
          <w:lang w:eastAsia="ja-JP"/>
        </w:rPr>
        <w:t>but overlap in frequency doma</w:t>
      </w:r>
      <w:r w:rsidR="00D860DC" w:rsidRPr="00D860DC">
        <w:rPr>
          <w:rFonts w:hint="eastAsia"/>
          <w:sz w:val="22"/>
          <w:szCs w:val="22"/>
          <w:lang w:eastAsia="ja-JP"/>
        </w:rPr>
        <w:t>i</w:t>
      </w:r>
      <w:r w:rsidR="00152AE0" w:rsidRPr="00D860DC">
        <w:rPr>
          <w:rFonts w:hint="eastAsia"/>
          <w:sz w:val="22"/>
          <w:szCs w:val="22"/>
          <w:lang w:eastAsia="ja-JP"/>
        </w:rPr>
        <w:t>n</w:t>
      </w:r>
    </w:p>
    <w:p w14:paraId="1BB0490E" w14:textId="252D5219" w:rsidR="004A7781" w:rsidRPr="00D860DC" w:rsidRDefault="006903A2" w:rsidP="009C5909">
      <w:pPr>
        <w:pStyle w:val="aff0"/>
        <w:numPr>
          <w:ilvl w:val="0"/>
          <w:numId w:val="37"/>
        </w:numPr>
        <w:spacing w:before="120" w:after="120"/>
        <w:ind w:firstLineChars="0"/>
        <w:jc w:val="both"/>
        <w:rPr>
          <w:sz w:val="22"/>
          <w:szCs w:val="22"/>
          <w:lang w:eastAsia="ja-JP"/>
        </w:rPr>
      </w:pPr>
      <w:r>
        <w:rPr>
          <w:rFonts w:hint="eastAsia"/>
          <w:sz w:val="22"/>
          <w:szCs w:val="22"/>
          <w:lang w:eastAsia="ja-JP"/>
        </w:rPr>
        <w:t>Sub-case</w:t>
      </w:r>
      <w:r w:rsidRPr="00D860DC">
        <w:rPr>
          <w:rFonts w:hint="eastAsia"/>
          <w:sz w:val="22"/>
          <w:szCs w:val="22"/>
          <w:lang w:eastAsia="ja-JP"/>
        </w:rPr>
        <w:t xml:space="preserve"> </w:t>
      </w:r>
      <w:r w:rsidR="00521650">
        <w:rPr>
          <w:rFonts w:hint="eastAsia"/>
          <w:sz w:val="22"/>
          <w:szCs w:val="22"/>
          <w:lang w:eastAsia="ja-JP"/>
        </w:rPr>
        <w:t>1-</w:t>
      </w:r>
      <w:r w:rsidR="00152AE0" w:rsidRPr="00D860DC">
        <w:rPr>
          <w:rFonts w:hint="eastAsia"/>
          <w:sz w:val="22"/>
          <w:szCs w:val="22"/>
          <w:lang w:eastAsia="ja-JP"/>
        </w:rPr>
        <w:t xml:space="preserve">2: </w:t>
      </w:r>
      <w:r w:rsidR="00D860DC" w:rsidRPr="00D860DC">
        <w:rPr>
          <w:rFonts w:hint="eastAsia"/>
          <w:sz w:val="22"/>
          <w:szCs w:val="22"/>
          <w:lang w:eastAsia="ja-JP"/>
        </w:rPr>
        <w:t>always-on SSB and on-demand SSB overlaps neither in time nor in frequency domain</w:t>
      </w:r>
      <w:r w:rsidR="00AC27C5" w:rsidRPr="00D860DC">
        <w:rPr>
          <w:rFonts w:hint="eastAsia"/>
          <w:sz w:val="22"/>
          <w:szCs w:val="22"/>
          <w:lang w:eastAsia="ja-JP"/>
        </w:rPr>
        <w:t xml:space="preserve"> </w:t>
      </w:r>
      <w:r w:rsidR="007029FC" w:rsidRPr="00D860DC">
        <w:rPr>
          <w:rFonts w:hint="eastAsia"/>
          <w:sz w:val="22"/>
          <w:szCs w:val="22"/>
          <w:lang w:eastAsia="ja-JP"/>
        </w:rPr>
        <w:t xml:space="preserve"> </w:t>
      </w:r>
    </w:p>
    <w:p w14:paraId="0CCED3CA" w14:textId="67C7FAB5" w:rsidR="00D860DC" w:rsidRDefault="00D860DC" w:rsidP="009C5909">
      <w:pPr>
        <w:spacing w:before="120" w:after="120"/>
        <w:jc w:val="both"/>
        <w:rPr>
          <w:sz w:val="22"/>
          <w:szCs w:val="22"/>
          <w:lang w:eastAsia="ja-JP"/>
        </w:rPr>
      </w:pPr>
      <w:r>
        <w:rPr>
          <w:rFonts w:hint="eastAsia"/>
          <w:sz w:val="22"/>
          <w:szCs w:val="22"/>
          <w:lang w:eastAsia="ja-JP"/>
        </w:rPr>
        <w:t>Mux-Case #2</w:t>
      </w:r>
      <w:r w:rsidR="006903A2">
        <w:rPr>
          <w:rFonts w:hint="eastAsia"/>
          <w:sz w:val="22"/>
          <w:szCs w:val="22"/>
          <w:lang w:eastAsia="ja-JP"/>
        </w:rPr>
        <w:t xml:space="preserve"> can also be </w:t>
      </w:r>
      <w:r w:rsidR="006903A2">
        <w:rPr>
          <w:sz w:val="22"/>
          <w:szCs w:val="22"/>
          <w:lang w:eastAsia="ja-JP"/>
        </w:rPr>
        <w:t>divided</w:t>
      </w:r>
      <w:r w:rsidR="006903A2">
        <w:rPr>
          <w:rFonts w:hint="eastAsia"/>
          <w:sz w:val="22"/>
          <w:szCs w:val="22"/>
          <w:lang w:eastAsia="ja-JP"/>
        </w:rPr>
        <w:t xml:space="preserve"> into two sub-cases</w:t>
      </w:r>
      <w:r w:rsidR="004434D3">
        <w:rPr>
          <w:rFonts w:hint="eastAsia"/>
          <w:sz w:val="22"/>
          <w:szCs w:val="22"/>
          <w:lang w:eastAsia="ja-JP"/>
        </w:rPr>
        <w:t>.</w:t>
      </w:r>
    </w:p>
    <w:p w14:paraId="759F9AD6" w14:textId="05F85391" w:rsidR="00D860DC" w:rsidRDefault="006903A2" w:rsidP="009C5909">
      <w:pPr>
        <w:pStyle w:val="aff0"/>
        <w:numPr>
          <w:ilvl w:val="0"/>
          <w:numId w:val="37"/>
        </w:numPr>
        <w:spacing w:before="120" w:after="120"/>
        <w:ind w:firstLineChars="0"/>
        <w:jc w:val="both"/>
        <w:rPr>
          <w:sz w:val="22"/>
          <w:szCs w:val="22"/>
          <w:lang w:eastAsia="ja-JP"/>
        </w:rPr>
      </w:pPr>
      <w:r>
        <w:rPr>
          <w:rFonts w:hint="eastAsia"/>
          <w:sz w:val="22"/>
          <w:szCs w:val="22"/>
          <w:lang w:eastAsia="ja-JP"/>
        </w:rPr>
        <w:t>Sub-case</w:t>
      </w:r>
      <w:r w:rsidRPr="00D860DC">
        <w:rPr>
          <w:rFonts w:hint="eastAsia"/>
          <w:sz w:val="22"/>
          <w:szCs w:val="22"/>
          <w:lang w:eastAsia="ja-JP"/>
        </w:rPr>
        <w:t xml:space="preserve"> </w:t>
      </w:r>
      <w:r w:rsidR="00301237">
        <w:rPr>
          <w:rFonts w:hint="eastAsia"/>
          <w:sz w:val="22"/>
          <w:szCs w:val="22"/>
          <w:lang w:eastAsia="ja-JP"/>
        </w:rPr>
        <w:t xml:space="preserve">2-1 is the same as </w:t>
      </w:r>
      <w:r>
        <w:rPr>
          <w:rFonts w:hint="eastAsia"/>
          <w:sz w:val="22"/>
          <w:szCs w:val="22"/>
          <w:lang w:eastAsia="ja-JP"/>
        </w:rPr>
        <w:t xml:space="preserve">Sub-case </w:t>
      </w:r>
      <w:r w:rsidR="00301237">
        <w:rPr>
          <w:rFonts w:hint="eastAsia"/>
          <w:sz w:val="22"/>
          <w:szCs w:val="22"/>
          <w:lang w:eastAsia="ja-JP"/>
        </w:rPr>
        <w:t>1-1</w:t>
      </w:r>
    </w:p>
    <w:p w14:paraId="0703F543" w14:textId="6FE6277B" w:rsidR="00D860DC" w:rsidRPr="00D860DC" w:rsidRDefault="006903A2" w:rsidP="009C5909">
      <w:pPr>
        <w:pStyle w:val="aff0"/>
        <w:numPr>
          <w:ilvl w:val="0"/>
          <w:numId w:val="37"/>
        </w:numPr>
        <w:spacing w:before="120" w:after="120"/>
        <w:ind w:firstLineChars="0"/>
        <w:jc w:val="both"/>
        <w:rPr>
          <w:sz w:val="22"/>
          <w:szCs w:val="22"/>
          <w:lang w:eastAsia="ja-JP"/>
        </w:rPr>
      </w:pPr>
      <w:r>
        <w:rPr>
          <w:rFonts w:hint="eastAsia"/>
          <w:sz w:val="22"/>
          <w:szCs w:val="22"/>
          <w:lang w:eastAsia="ja-JP"/>
        </w:rPr>
        <w:t>Sub-case</w:t>
      </w:r>
      <w:r w:rsidRPr="00D860DC">
        <w:rPr>
          <w:rFonts w:hint="eastAsia"/>
          <w:sz w:val="22"/>
          <w:szCs w:val="22"/>
          <w:lang w:eastAsia="ja-JP"/>
        </w:rPr>
        <w:t xml:space="preserve"> </w:t>
      </w:r>
      <w:r w:rsidR="00D860DC" w:rsidRPr="00D860DC">
        <w:rPr>
          <w:rFonts w:hint="eastAsia"/>
          <w:sz w:val="22"/>
          <w:szCs w:val="22"/>
          <w:lang w:eastAsia="ja-JP"/>
        </w:rPr>
        <w:t>2</w:t>
      </w:r>
      <w:r w:rsidR="009C5909">
        <w:rPr>
          <w:rFonts w:hint="eastAsia"/>
          <w:sz w:val="22"/>
          <w:szCs w:val="22"/>
          <w:lang w:eastAsia="ja-JP"/>
        </w:rPr>
        <w:t>-</w:t>
      </w:r>
      <w:r w:rsidR="00280EA5">
        <w:rPr>
          <w:rFonts w:hint="eastAsia"/>
          <w:sz w:val="22"/>
          <w:szCs w:val="22"/>
          <w:lang w:eastAsia="ja-JP"/>
        </w:rPr>
        <w:t>2</w:t>
      </w:r>
      <w:r w:rsidR="00D860DC" w:rsidRPr="00D860DC">
        <w:rPr>
          <w:rFonts w:hint="eastAsia"/>
          <w:sz w:val="22"/>
          <w:szCs w:val="22"/>
          <w:lang w:eastAsia="ja-JP"/>
        </w:rPr>
        <w:t xml:space="preserve">: always-on SSB and on-demand SSB overlaps </w:t>
      </w:r>
      <w:r w:rsidR="00B9205F">
        <w:rPr>
          <w:rFonts w:hint="eastAsia"/>
          <w:sz w:val="22"/>
          <w:szCs w:val="22"/>
          <w:lang w:eastAsia="ja-JP"/>
        </w:rPr>
        <w:t>in time domain but not in frequency domain</w:t>
      </w:r>
      <w:r w:rsidR="00D860DC" w:rsidRPr="00D860DC">
        <w:rPr>
          <w:rFonts w:hint="eastAsia"/>
          <w:sz w:val="22"/>
          <w:szCs w:val="22"/>
          <w:lang w:eastAsia="ja-JP"/>
        </w:rPr>
        <w:t xml:space="preserve">  </w:t>
      </w:r>
    </w:p>
    <w:p w14:paraId="36E3579C" w14:textId="47ED54EF" w:rsidR="00A255DD" w:rsidRDefault="00E6533B" w:rsidP="009C5909">
      <w:pPr>
        <w:spacing w:before="120" w:after="120"/>
        <w:jc w:val="both"/>
        <w:rPr>
          <w:sz w:val="22"/>
          <w:szCs w:val="22"/>
          <w:lang w:eastAsia="ja-JP"/>
        </w:rPr>
      </w:pPr>
      <w:r>
        <w:rPr>
          <w:rFonts w:hint="eastAsia"/>
          <w:sz w:val="22"/>
          <w:szCs w:val="22"/>
          <w:lang w:eastAsia="ja-JP"/>
        </w:rPr>
        <w:t xml:space="preserve">For </w:t>
      </w:r>
      <w:r w:rsidR="004434D3">
        <w:rPr>
          <w:rFonts w:hint="eastAsia"/>
          <w:sz w:val="22"/>
          <w:szCs w:val="22"/>
          <w:lang w:eastAsia="ja-JP"/>
        </w:rPr>
        <w:t xml:space="preserve">sub-case </w:t>
      </w:r>
      <w:r w:rsidR="00521650">
        <w:rPr>
          <w:rFonts w:hint="eastAsia"/>
          <w:sz w:val="22"/>
          <w:szCs w:val="22"/>
          <w:lang w:eastAsia="ja-JP"/>
        </w:rPr>
        <w:t>2-2</w:t>
      </w:r>
      <w:r>
        <w:rPr>
          <w:rFonts w:hint="eastAsia"/>
          <w:sz w:val="22"/>
          <w:szCs w:val="22"/>
          <w:lang w:eastAsia="ja-JP"/>
        </w:rPr>
        <w:t>,</w:t>
      </w:r>
      <w:r w:rsidR="00521650">
        <w:rPr>
          <w:rFonts w:hint="eastAsia"/>
          <w:sz w:val="22"/>
          <w:szCs w:val="22"/>
          <w:lang w:eastAsia="ja-JP"/>
        </w:rPr>
        <w:t xml:space="preserve"> the benefit and motivation </w:t>
      </w:r>
      <w:r w:rsidR="00DD6304">
        <w:rPr>
          <w:rFonts w:hint="eastAsia"/>
          <w:sz w:val="22"/>
          <w:szCs w:val="22"/>
          <w:lang w:eastAsia="ja-JP"/>
        </w:rPr>
        <w:t>to transmit</w:t>
      </w:r>
      <w:r w:rsidR="00B04214">
        <w:rPr>
          <w:rFonts w:hint="eastAsia"/>
          <w:sz w:val="22"/>
          <w:szCs w:val="22"/>
          <w:lang w:eastAsia="ja-JP"/>
        </w:rPr>
        <w:t xml:space="preserve"> two SSBs with different </w:t>
      </w:r>
      <w:r w:rsidR="009C5909">
        <w:rPr>
          <w:rFonts w:hint="eastAsia"/>
          <w:sz w:val="22"/>
          <w:szCs w:val="22"/>
          <w:lang w:eastAsia="ja-JP"/>
        </w:rPr>
        <w:t xml:space="preserve">frequencies </w:t>
      </w:r>
      <w:r w:rsidR="00B95B65">
        <w:rPr>
          <w:rFonts w:hint="eastAsia"/>
          <w:sz w:val="22"/>
          <w:szCs w:val="22"/>
          <w:lang w:eastAsia="ja-JP"/>
        </w:rPr>
        <w:t xml:space="preserve">at the same time </w:t>
      </w:r>
      <w:r w:rsidR="009C5909">
        <w:rPr>
          <w:rFonts w:hint="eastAsia"/>
          <w:sz w:val="22"/>
          <w:szCs w:val="22"/>
          <w:lang w:eastAsia="ja-JP"/>
        </w:rPr>
        <w:t>is unclear.</w:t>
      </w:r>
      <w:r w:rsidR="000149ED">
        <w:rPr>
          <w:rFonts w:hint="eastAsia"/>
          <w:sz w:val="22"/>
          <w:szCs w:val="22"/>
          <w:lang w:eastAsia="ja-JP"/>
        </w:rPr>
        <w:t xml:space="preserve"> </w:t>
      </w:r>
      <w:r w:rsidR="00EF7381" w:rsidRPr="00EF7381">
        <w:rPr>
          <w:sz w:val="22"/>
          <w:szCs w:val="22"/>
          <w:lang w:eastAsia="ja-JP"/>
        </w:rPr>
        <w:t xml:space="preserve">For the measurement at a specific time, </w:t>
      </w:r>
      <w:r w:rsidR="00EF7381">
        <w:rPr>
          <w:rFonts w:eastAsiaTheme="minorEastAsia" w:hint="eastAsia"/>
          <w:sz w:val="22"/>
          <w:szCs w:val="22"/>
          <w:lang w:eastAsia="zh-CN"/>
        </w:rPr>
        <w:t>one</w:t>
      </w:r>
      <w:r w:rsidR="00EF7381" w:rsidRPr="00EF7381">
        <w:rPr>
          <w:sz w:val="22"/>
          <w:szCs w:val="22"/>
          <w:lang w:eastAsia="ja-JP"/>
        </w:rPr>
        <w:t xml:space="preserve"> SSB</w:t>
      </w:r>
      <w:r w:rsidR="00EF7381">
        <w:rPr>
          <w:rFonts w:eastAsiaTheme="minorEastAsia" w:hint="eastAsia"/>
          <w:sz w:val="22"/>
          <w:szCs w:val="22"/>
          <w:lang w:eastAsia="zh-CN"/>
        </w:rPr>
        <w:t xml:space="preserve"> </w:t>
      </w:r>
      <w:r w:rsidR="00EF7381">
        <w:rPr>
          <w:rFonts w:eastAsia="ＭＳ 明朝" w:hint="eastAsia"/>
          <w:sz w:val="22"/>
          <w:szCs w:val="22"/>
          <w:lang w:eastAsia="ja-JP"/>
        </w:rPr>
        <w:t>burst (either always-on SSB or on-demand SSB)</w:t>
      </w:r>
      <w:r w:rsidR="00EF7381" w:rsidRPr="00EF7381">
        <w:rPr>
          <w:sz w:val="22"/>
          <w:szCs w:val="22"/>
          <w:lang w:eastAsia="ja-JP"/>
        </w:rPr>
        <w:t xml:space="preserve"> is sufficient</w:t>
      </w:r>
      <w:r w:rsidR="00F2457D">
        <w:rPr>
          <w:rFonts w:hint="eastAsia"/>
          <w:sz w:val="22"/>
          <w:szCs w:val="22"/>
          <w:lang w:eastAsia="ja-JP"/>
        </w:rPr>
        <w:t xml:space="preserve">. </w:t>
      </w:r>
      <w:r w:rsidR="000149ED">
        <w:rPr>
          <w:rFonts w:hint="eastAsia"/>
          <w:sz w:val="22"/>
          <w:szCs w:val="22"/>
          <w:lang w:eastAsia="ja-JP"/>
        </w:rPr>
        <w:t>Hence, t</w:t>
      </w:r>
      <w:r w:rsidR="003767F4">
        <w:rPr>
          <w:rFonts w:hint="eastAsia"/>
          <w:sz w:val="22"/>
          <w:szCs w:val="22"/>
          <w:lang w:eastAsia="ja-JP"/>
        </w:rPr>
        <w:t xml:space="preserve">he study on RAN1 </w:t>
      </w:r>
      <w:r w:rsidR="000149ED">
        <w:rPr>
          <w:rFonts w:hint="eastAsia"/>
          <w:sz w:val="22"/>
          <w:szCs w:val="22"/>
          <w:lang w:eastAsia="ja-JP"/>
        </w:rPr>
        <w:t xml:space="preserve">can focus on </w:t>
      </w:r>
      <w:r w:rsidR="000C1AF6">
        <w:rPr>
          <w:rFonts w:hint="eastAsia"/>
          <w:sz w:val="22"/>
          <w:szCs w:val="22"/>
          <w:lang w:eastAsia="ja-JP"/>
        </w:rPr>
        <w:t>Mux-Case #1</w:t>
      </w:r>
      <w:r w:rsidR="00F35F9E">
        <w:rPr>
          <w:rFonts w:hint="eastAsia"/>
          <w:sz w:val="22"/>
          <w:szCs w:val="22"/>
          <w:lang w:eastAsia="ja-JP"/>
        </w:rPr>
        <w:t xml:space="preserve">, including </w:t>
      </w:r>
      <w:r w:rsidR="00F56E5B">
        <w:rPr>
          <w:rFonts w:hint="eastAsia"/>
          <w:sz w:val="22"/>
          <w:szCs w:val="22"/>
          <w:lang w:eastAsia="ja-JP"/>
        </w:rPr>
        <w:t xml:space="preserve">both sub-case </w:t>
      </w:r>
      <w:r w:rsidR="00F35F9E">
        <w:rPr>
          <w:rFonts w:hint="eastAsia"/>
          <w:sz w:val="22"/>
          <w:szCs w:val="22"/>
          <w:lang w:eastAsia="ja-JP"/>
        </w:rPr>
        <w:t xml:space="preserve">1-1 and </w:t>
      </w:r>
      <w:r w:rsidR="00F56E5B">
        <w:rPr>
          <w:rFonts w:hint="eastAsia"/>
          <w:sz w:val="22"/>
          <w:szCs w:val="22"/>
          <w:lang w:eastAsia="ja-JP"/>
        </w:rPr>
        <w:t xml:space="preserve">sub-case </w:t>
      </w:r>
      <w:r w:rsidR="00F35F9E">
        <w:rPr>
          <w:rFonts w:hint="eastAsia"/>
          <w:sz w:val="22"/>
          <w:szCs w:val="22"/>
          <w:lang w:eastAsia="ja-JP"/>
        </w:rPr>
        <w:t>1-2.</w:t>
      </w:r>
      <w:r w:rsidR="000149ED">
        <w:rPr>
          <w:rFonts w:hint="eastAsia"/>
          <w:sz w:val="22"/>
          <w:szCs w:val="22"/>
          <w:lang w:eastAsia="ja-JP"/>
        </w:rPr>
        <w:t xml:space="preserve"> From the network perspective, both </w:t>
      </w:r>
      <w:r w:rsidR="00F56E5B">
        <w:rPr>
          <w:rFonts w:hint="eastAsia"/>
          <w:sz w:val="22"/>
          <w:szCs w:val="22"/>
          <w:lang w:eastAsia="ja-JP"/>
        </w:rPr>
        <w:t xml:space="preserve">sub-cases </w:t>
      </w:r>
      <w:r w:rsidR="000149ED">
        <w:rPr>
          <w:rFonts w:hint="eastAsia"/>
          <w:sz w:val="22"/>
          <w:szCs w:val="22"/>
          <w:lang w:eastAsia="ja-JP"/>
        </w:rPr>
        <w:t>are workable.</w:t>
      </w:r>
      <w:r w:rsidR="00A255DD">
        <w:rPr>
          <w:rFonts w:hint="eastAsia"/>
          <w:sz w:val="22"/>
          <w:szCs w:val="22"/>
          <w:lang w:eastAsia="ja-JP"/>
        </w:rPr>
        <w:t xml:space="preserve"> </w:t>
      </w:r>
    </w:p>
    <w:p w14:paraId="0E355D15" w14:textId="44C46008" w:rsidR="00725AA0" w:rsidRDefault="00530570" w:rsidP="00456731">
      <w:pPr>
        <w:spacing w:before="120" w:line="259" w:lineRule="auto"/>
        <w:jc w:val="both"/>
        <w:rPr>
          <w:b/>
          <w:bCs/>
          <w:sz w:val="22"/>
          <w:szCs w:val="22"/>
          <w:lang w:eastAsia="ja-JP"/>
        </w:rPr>
      </w:pPr>
      <w:r w:rsidRPr="009B7824">
        <w:rPr>
          <w:rFonts w:hint="eastAsia"/>
          <w:b/>
          <w:bCs/>
          <w:sz w:val="22"/>
          <w:szCs w:val="22"/>
          <w:lang w:eastAsia="ja-JP"/>
        </w:rPr>
        <w:t xml:space="preserve">Proposal </w:t>
      </w:r>
      <w:r>
        <w:rPr>
          <w:rFonts w:hint="eastAsia"/>
          <w:b/>
          <w:bCs/>
          <w:sz w:val="22"/>
          <w:szCs w:val="22"/>
          <w:lang w:eastAsia="ja-JP"/>
        </w:rPr>
        <w:t>2</w:t>
      </w:r>
      <w:r w:rsidRPr="009B7824">
        <w:rPr>
          <w:rFonts w:hint="eastAsia"/>
          <w:b/>
          <w:bCs/>
          <w:sz w:val="22"/>
          <w:szCs w:val="22"/>
          <w:lang w:eastAsia="ja-JP"/>
        </w:rPr>
        <w:t xml:space="preserve">. </w:t>
      </w:r>
      <w:r w:rsidR="003509BA">
        <w:rPr>
          <w:rFonts w:hint="eastAsia"/>
          <w:b/>
          <w:bCs/>
          <w:sz w:val="22"/>
          <w:szCs w:val="22"/>
          <w:lang w:eastAsia="ja-JP"/>
        </w:rPr>
        <w:t>Regarding</w:t>
      </w:r>
      <w:r w:rsidR="003509BA" w:rsidRPr="007C742E">
        <w:rPr>
          <w:b/>
          <w:bCs/>
          <w:sz w:val="22"/>
          <w:szCs w:val="22"/>
          <w:lang w:eastAsia="ja-JP"/>
        </w:rPr>
        <w:t xml:space="preserve"> on-demand SSB </w:t>
      </w:r>
      <w:proofErr w:type="spellStart"/>
      <w:r w:rsidR="003509BA" w:rsidRPr="007C742E">
        <w:rPr>
          <w:b/>
          <w:bCs/>
          <w:sz w:val="22"/>
          <w:szCs w:val="22"/>
          <w:lang w:eastAsia="ja-JP"/>
        </w:rPr>
        <w:t>SCell</w:t>
      </w:r>
      <w:proofErr w:type="spellEnd"/>
      <w:r w:rsidR="003509BA" w:rsidRPr="007C742E">
        <w:rPr>
          <w:b/>
          <w:bCs/>
          <w:sz w:val="22"/>
          <w:szCs w:val="22"/>
          <w:lang w:eastAsia="ja-JP"/>
        </w:rPr>
        <w:t xml:space="preserve"> operation</w:t>
      </w:r>
      <w:r w:rsidR="003509BA">
        <w:rPr>
          <w:rFonts w:hint="eastAsia"/>
          <w:b/>
          <w:bCs/>
          <w:sz w:val="22"/>
          <w:szCs w:val="22"/>
          <w:lang w:eastAsia="ja-JP"/>
        </w:rPr>
        <w:t xml:space="preserve">, </w:t>
      </w:r>
      <w:r w:rsidR="00F81708">
        <w:rPr>
          <w:rFonts w:hint="eastAsia"/>
          <w:b/>
          <w:bCs/>
          <w:sz w:val="22"/>
          <w:szCs w:val="22"/>
          <w:lang w:eastAsia="ja-JP"/>
        </w:rPr>
        <w:t>RAN</w:t>
      </w:r>
      <w:r w:rsidR="00F56E5B">
        <w:rPr>
          <w:rFonts w:hint="eastAsia"/>
          <w:b/>
          <w:bCs/>
          <w:sz w:val="22"/>
          <w:szCs w:val="22"/>
          <w:lang w:eastAsia="ja-JP"/>
        </w:rPr>
        <w:t xml:space="preserve"> 1</w:t>
      </w:r>
      <w:r w:rsidR="00F81708">
        <w:rPr>
          <w:rFonts w:hint="eastAsia"/>
          <w:b/>
          <w:bCs/>
          <w:sz w:val="22"/>
          <w:szCs w:val="22"/>
          <w:lang w:eastAsia="ja-JP"/>
        </w:rPr>
        <w:t xml:space="preserve"> to reply RAN 4 </w:t>
      </w:r>
      <w:r w:rsidR="003509BA">
        <w:rPr>
          <w:rFonts w:hint="eastAsia"/>
          <w:b/>
          <w:bCs/>
          <w:sz w:val="22"/>
          <w:szCs w:val="22"/>
          <w:lang w:eastAsia="ja-JP"/>
        </w:rPr>
        <w:t xml:space="preserve">for Q2 and Q3 </w:t>
      </w:r>
      <w:r w:rsidR="00F81708">
        <w:rPr>
          <w:rFonts w:hint="eastAsia"/>
          <w:b/>
          <w:bCs/>
          <w:sz w:val="22"/>
          <w:szCs w:val="22"/>
          <w:lang w:eastAsia="ja-JP"/>
        </w:rPr>
        <w:t>as follows:</w:t>
      </w:r>
    </w:p>
    <w:p w14:paraId="620884FB" w14:textId="0C163766" w:rsidR="00530570" w:rsidRDefault="00F81708" w:rsidP="00456731">
      <w:pPr>
        <w:pStyle w:val="aff0"/>
        <w:numPr>
          <w:ilvl w:val="0"/>
          <w:numId w:val="44"/>
        </w:numPr>
        <w:spacing w:line="259" w:lineRule="auto"/>
        <w:ind w:left="442" w:firstLineChars="0" w:hanging="442"/>
        <w:jc w:val="both"/>
        <w:rPr>
          <w:b/>
          <w:bCs/>
          <w:sz w:val="22"/>
          <w:szCs w:val="22"/>
          <w:lang w:eastAsia="ja-JP"/>
        </w:rPr>
      </w:pPr>
      <w:r>
        <w:rPr>
          <w:rFonts w:hint="eastAsia"/>
          <w:b/>
          <w:bCs/>
          <w:sz w:val="22"/>
          <w:szCs w:val="22"/>
          <w:lang w:eastAsia="ja-JP"/>
        </w:rPr>
        <w:t>The time location</w:t>
      </w:r>
      <w:r w:rsidR="000119CB">
        <w:rPr>
          <w:rFonts w:hint="eastAsia"/>
          <w:b/>
          <w:bCs/>
          <w:sz w:val="22"/>
          <w:szCs w:val="22"/>
          <w:lang w:eastAsia="ja-JP"/>
        </w:rPr>
        <w:t>s</w:t>
      </w:r>
      <w:r>
        <w:rPr>
          <w:rFonts w:hint="eastAsia"/>
          <w:b/>
          <w:bCs/>
          <w:sz w:val="22"/>
          <w:szCs w:val="22"/>
          <w:lang w:eastAsia="ja-JP"/>
        </w:rPr>
        <w:t xml:space="preserve"> between always-on SSB and on-demand SSB</w:t>
      </w:r>
      <w:r w:rsidR="00454A96">
        <w:rPr>
          <w:rFonts w:hint="eastAsia"/>
          <w:b/>
          <w:bCs/>
          <w:sz w:val="22"/>
          <w:szCs w:val="22"/>
          <w:lang w:eastAsia="ja-JP"/>
        </w:rPr>
        <w:t xml:space="preserve"> </w:t>
      </w:r>
      <w:r w:rsidR="000119CB">
        <w:rPr>
          <w:rFonts w:hint="eastAsia"/>
          <w:b/>
          <w:bCs/>
          <w:sz w:val="22"/>
          <w:szCs w:val="22"/>
          <w:lang w:eastAsia="ja-JP"/>
        </w:rPr>
        <w:t>are different</w:t>
      </w:r>
    </w:p>
    <w:p w14:paraId="3758E458" w14:textId="574747EF" w:rsidR="000119CB" w:rsidRDefault="000119CB" w:rsidP="00456731">
      <w:pPr>
        <w:pStyle w:val="aff0"/>
        <w:numPr>
          <w:ilvl w:val="0"/>
          <w:numId w:val="44"/>
        </w:numPr>
        <w:spacing w:after="120" w:line="259" w:lineRule="auto"/>
        <w:ind w:left="442" w:firstLineChars="0" w:hanging="442"/>
        <w:jc w:val="both"/>
        <w:rPr>
          <w:b/>
          <w:bCs/>
          <w:sz w:val="22"/>
          <w:szCs w:val="22"/>
          <w:lang w:eastAsia="ja-JP"/>
        </w:rPr>
      </w:pPr>
      <w:r>
        <w:rPr>
          <w:rFonts w:hint="eastAsia"/>
          <w:b/>
          <w:bCs/>
          <w:sz w:val="22"/>
          <w:szCs w:val="22"/>
          <w:lang w:eastAsia="ja-JP"/>
        </w:rPr>
        <w:t xml:space="preserve">The frequency location between always-on SSB and on-demand SSB can be </w:t>
      </w:r>
      <w:r w:rsidR="003509BA">
        <w:rPr>
          <w:rFonts w:hint="eastAsia"/>
          <w:b/>
          <w:bCs/>
          <w:sz w:val="22"/>
          <w:szCs w:val="22"/>
          <w:lang w:eastAsia="ja-JP"/>
        </w:rPr>
        <w:t xml:space="preserve">the </w:t>
      </w:r>
      <w:r>
        <w:rPr>
          <w:rFonts w:hint="eastAsia"/>
          <w:b/>
          <w:bCs/>
          <w:sz w:val="22"/>
          <w:szCs w:val="22"/>
          <w:lang w:eastAsia="ja-JP"/>
        </w:rPr>
        <w:t>same or different</w:t>
      </w:r>
    </w:p>
    <w:p w14:paraId="018DA206" w14:textId="77777777" w:rsidR="000119CB" w:rsidRPr="000119CB" w:rsidRDefault="000119CB" w:rsidP="000119CB">
      <w:pPr>
        <w:spacing w:before="120" w:after="120" w:line="259" w:lineRule="auto"/>
        <w:jc w:val="both"/>
        <w:rPr>
          <w:b/>
          <w:bCs/>
          <w:sz w:val="22"/>
          <w:szCs w:val="22"/>
          <w:lang w:eastAsia="ja-JP"/>
        </w:rPr>
      </w:pPr>
    </w:p>
    <w:p w14:paraId="60FF543B" w14:textId="55CFC482" w:rsidR="000119CB" w:rsidRPr="00EE482A" w:rsidRDefault="00C41A47" w:rsidP="000119CB">
      <w:pPr>
        <w:pStyle w:val="aff0"/>
        <w:numPr>
          <w:ilvl w:val="0"/>
          <w:numId w:val="43"/>
        </w:numPr>
        <w:spacing w:after="120"/>
        <w:ind w:left="357" w:firstLineChars="0" w:hanging="357"/>
        <w:rPr>
          <w:b/>
          <w:bCs/>
          <w:sz w:val="22"/>
          <w:szCs w:val="22"/>
          <w:lang w:eastAsia="ja-JP"/>
        </w:rPr>
      </w:pPr>
      <w:r w:rsidRPr="00C41A47">
        <w:rPr>
          <w:b/>
          <w:bCs/>
          <w:sz w:val="22"/>
          <w:szCs w:val="22"/>
          <w:lang w:eastAsia="ja-JP"/>
        </w:rPr>
        <w:t>Relation in spatial domain</w:t>
      </w:r>
    </w:p>
    <w:tbl>
      <w:tblPr>
        <w:tblStyle w:val="afd"/>
        <w:tblW w:w="0" w:type="auto"/>
        <w:tblLook w:val="04A0" w:firstRow="1" w:lastRow="0" w:firstColumn="1" w:lastColumn="0" w:noHBand="0" w:noVBand="1"/>
      </w:tblPr>
      <w:tblGrid>
        <w:gridCol w:w="9629"/>
      </w:tblGrid>
      <w:tr w:rsidR="000119CB" w:rsidRPr="00C54DA1" w14:paraId="2980672A" w14:textId="77777777" w:rsidTr="0038307C">
        <w:trPr>
          <w:trHeight w:val="351"/>
        </w:trPr>
        <w:tc>
          <w:tcPr>
            <w:tcW w:w="9629" w:type="dxa"/>
          </w:tcPr>
          <w:p w14:paraId="04A0D7B8" w14:textId="2F643E53" w:rsidR="000119CB" w:rsidRPr="00462311" w:rsidRDefault="00AC7EA1" w:rsidP="009E7891">
            <w:pPr>
              <w:pStyle w:val="aff0"/>
              <w:numPr>
                <w:ilvl w:val="0"/>
                <w:numId w:val="35"/>
              </w:numPr>
              <w:ind w:firstLineChars="0"/>
              <w:rPr>
                <w:sz w:val="22"/>
                <w:szCs w:val="22"/>
              </w:rPr>
            </w:pPr>
            <w:r w:rsidRPr="00806570">
              <w:rPr>
                <w:sz w:val="22"/>
                <w:szCs w:val="22"/>
                <w:lang w:eastAsia="zh-CN"/>
              </w:rPr>
              <w:t xml:space="preserve">Q4: What is the spatial relation between the </w:t>
            </w:r>
            <w:r w:rsidRPr="00806570">
              <w:rPr>
                <w:sz w:val="22"/>
                <w:szCs w:val="22"/>
              </w:rPr>
              <w:t>always-on SSB and OD-SSB?</w:t>
            </w:r>
          </w:p>
        </w:tc>
      </w:tr>
    </w:tbl>
    <w:p w14:paraId="6429955C" w14:textId="6CC05A9F" w:rsidR="008B67B1" w:rsidRDefault="00FD1D0F" w:rsidP="009C5909">
      <w:pPr>
        <w:spacing w:before="120" w:after="120"/>
        <w:jc w:val="both"/>
        <w:rPr>
          <w:sz w:val="22"/>
          <w:szCs w:val="22"/>
          <w:lang w:eastAsia="ja-JP"/>
        </w:rPr>
      </w:pPr>
      <w:r w:rsidRPr="00FD1D0F">
        <w:rPr>
          <w:sz w:val="22"/>
          <w:szCs w:val="22"/>
          <w:lang w:eastAsia="ja-JP"/>
        </w:rPr>
        <w:t xml:space="preserve">If on-demand SSB and always-on SSB use different sets of beams, </w:t>
      </w:r>
      <w:r w:rsidR="00985EC8">
        <w:rPr>
          <w:rFonts w:hint="eastAsia"/>
          <w:sz w:val="22"/>
          <w:szCs w:val="22"/>
          <w:lang w:eastAsia="ja-JP"/>
        </w:rPr>
        <w:t xml:space="preserve">it will complicate the </w:t>
      </w:r>
      <w:r w:rsidR="00985EC8">
        <w:rPr>
          <w:sz w:val="22"/>
          <w:szCs w:val="22"/>
          <w:lang w:eastAsia="ja-JP"/>
        </w:rPr>
        <w:t>configuration</w:t>
      </w:r>
      <w:r w:rsidR="00985EC8">
        <w:rPr>
          <w:rFonts w:hint="eastAsia"/>
          <w:sz w:val="22"/>
          <w:szCs w:val="22"/>
          <w:lang w:eastAsia="ja-JP"/>
        </w:rPr>
        <w:t xml:space="preserve"> of QCL source </w:t>
      </w:r>
      <w:r w:rsidR="00F240B1">
        <w:rPr>
          <w:rFonts w:hint="eastAsia"/>
          <w:sz w:val="22"/>
          <w:szCs w:val="22"/>
          <w:lang w:eastAsia="ja-JP"/>
        </w:rPr>
        <w:t xml:space="preserve">resource </w:t>
      </w:r>
      <w:r w:rsidR="00F55CEE">
        <w:rPr>
          <w:rFonts w:hint="eastAsia"/>
          <w:sz w:val="22"/>
          <w:szCs w:val="22"/>
          <w:lang w:eastAsia="ja-JP"/>
        </w:rPr>
        <w:t xml:space="preserve">and beam tracking procedure, without any </w:t>
      </w:r>
      <w:r w:rsidR="00F240B1">
        <w:rPr>
          <w:sz w:val="22"/>
          <w:szCs w:val="22"/>
          <w:lang w:eastAsia="ja-JP"/>
        </w:rPr>
        <w:t>obvious</w:t>
      </w:r>
      <w:r w:rsidR="00F240B1">
        <w:rPr>
          <w:rFonts w:hint="eastAsia"/>
          <w:sz w:val="22"/>
          <w:szCs w:val="22"/>
          <w:lang w:eastAsia="ja-JP"/>
        </w:rPr>
        <w:t xml:space="preserve"> benefit</w:t>
      </w:r>
      <w:r w:rsidR="00A84D48">
        <w:rPr>
          <w:rFonts w:hint="eastAsia"/>
          <w:sz w:val="22"/>
          <w:szCs w:val="22"/>
          <w:lang w:eastAsia="ja-JP"/>
        </w:rPr>
        <w:t>s</w:t>
      </w:r>
      <w:r w:rsidR="00F240B1">
        <w:rPr>
          <w:rFonts w:hint="eastAsia"/>
          <w:sz w:val="22"/>
          <w:szCs w:val="22"/>
          <w:lang w:eastAsia="ja-JP"/>
        </w:rPr>
        <w:t>.</w:t>
      </w:r>
      <w:r w:rsidRPr="00FD1D0F">
        <w:rPr>
          <w:sz w:val="22"/>
          <w:szCs w:val="22"/>
          <w:lang w:eastAsia="ja-JP"/>
        </w:rPr>
        <w:t xml:space="preserve"> In our view, the </w:t>
      </w:r>
      <w:r w:rsidR="00757C9C">
        <w:rPr>
          <w:rFonts w:hint="eastAsia"/>
          <w:sz w:val="22"/>
          <w:szCs w:val="22"/>
          <w:lang w:eastAsia="ja-JP"/>
        </w:rPr>
        <w:t xml:space="preserve">beams </w:t>
      </w:r>
      <w:r w:rsidR="00FE468D">
        <w:rPr>
          <w:rFonts w:hint="eastAsia"/>
          <w:sz w:val="22"/>
          <w:szCs w:val="22"/>
          <w:lang w:eastAsia="ja-JP"/>
        </w:rPr>
        <w:t xml:space="preserve">of </w:t>
      </w:r>
      <w:r w:rsidRPr="00FD1D0F">
        <w:rPr>
          <w:sz w:val="22"/>
          <w:szCs w:val="22"/>
          <w:lang w:eastAsia="ja-JP"/>
        </w:rPr>
        <w:t xml:space="preserve">on-demand SSB should be </w:t>
      </w:r>
      <w:r>
        <w:rPr>
          <w:rFonts w:hint="eastAsia"/>
          <w:sz w:val="22"/>
          <w:szCs w:val="22"/>
          <w:lang w:eastAsia="ja-JP"/>
        </w:rPr>
        <w:t>either identical to or a subset of those of the always-on SSB.</w:t>
      </w:r>
    </w:p>
    <w:p w14:paraId="11C89367" w14:textId="0328B66A" w:rsidR="00FD1D0F" w:rsidRDefault="00FD1D0F" w:rsidP="00456731">
      <w:pPr>
        <w:spacing w:before="120" w:line="259" w:lineRule="auto"/>
        <w:jc w:val="both"/>
        <w:rPr>
          <w:b/>
          <w:bCs/>
          <w:sz w:val="22"/>
          <w:szCs w:val="22"/>
          <w:lang w:eastAsia="ja-JP"/>
        </w:rPr>
      </w:pPr>
      <w:r w:rsidRPr="009B7824">
        <w:rPr>
          <w:rFonts w:hint="eastAsia"/>
          <w:b/>
          <w:bCs/>
          <w:sz w:val="22"/>
          <w:szCs w:val="22"/>
          <w:lang w:eastAsia="ja-JP"/>
        </w:rPr>
        <w:t xml:space="preserve">Proposal </w:t>
      </w:r>
      <w:r w:rsidR="0034680E">
        <w:rPr>
          <w:rFonts w:hint="eastAsia"/>
          <w:b/>
          <w:bCs/>
          <w:sz w:val="22"/>
          <w:szCs w:val="22"/>
          <w:lang w:eastAsia="ja-JP"/>
        </w:rPr>
        <w:t>3</w:t>
      </w:r>
      <w:r w:rsidRPr="009B7824">
        <w:rPr>
          <w:rFonts w:hint="eastAsia"/>
          <w:b/>
          <w:bCs/>
          <w:sz w:val="22"/>
          <w:szCs w:val="22"/>
          <w:lang w:eastAsia="ja-JP"/>
        </w:rPr>
        <w:t xml:space="preserve">. </w:t>
      </w:r>
      <w:r w:rsidR="003509BA">
        <w:rPr>
          <w:rFonts w:hint="eastAsia"/>
          <w:b/>
          <w:bCs/>
          <w:sz w:val="22"/>
          <w:szCs w:val="22"/>
          <w:lang w:eastAsia="ja-JP"/>
        </w:rPr>
        <w:t>Regarding</w:t>
      </w:r>
      <w:r w:rsidR="003509BA" w:rsidRPr="007C742E">
        <w:rPr>
          <w:b/>
          <w:bCs/>
          <w:sz w:val="22"/>
          <w:szCs w:val="22"/>
          <w:lang w:eastAsia="ja-JP"/>
        </w:rPr>
        <w:t xml:space="preserve"> on-demand SSB </w:t>
      </w:r>
      <w:proofErr w:type="spellStart"/>
      <w:r w:rsidR="003509BA" w:rsidRPr="007C742E">
        <w:rPr>
          <w:b/>
          <w:bCs/>
          <w:sz w:val="22"/>
          <w:szCs w:val="22"/>
          <w:lang w:eastAsia="ja-JP"/>
        </w:rPr>
        <w:t>SCell</w:t>
      </w:r>
      <w:proofErr w:type="spellEnd"/>
      <w:r w:rsidR="003509BA" w:rsidRPr="007C742E">
        <w:rPr>
          <w:b/>
          <w:bCs/>
          <w:sz w:val="22"/>
          <w:szCs w:val="22"/>
          <w:lang w:eastAsia="ja-JP"/>
        </w:rPr>
        <w:t xml:space="preserve"> operation</w:t>
      </w:r>
      <w:r w:rsidR="003509BA">
        <w:rPr>
          <w:rFonts w:hint="eastAsia"/>
          <w:b/>
          <w:bCs/>
          <w:sz w:val="22"/>
          <w:szCs w:val="22"/>
          <w:lang w:eastAsia="ja-JP"/>
        </w:rPr>
        <w:t xml:space="preserve">, </w:t>
      </w:r>
      <w:r>
        <w:rPr>
          <w:rFonts w:hint="eastAsia"/>
          <w:b/>
          <w:bCs/>
          <w:sz w:val="22"/>
          <w:szCs w:val="22"/>
          <w:lang w:eastAsia="ja-JP"/>
        </w:rPr>
        <w:t xml:space="preserve">RAN </w:t>
      </w:r>
      <w:r w:rsidR="00A84D48">
        <w:rPr>
          <w:rFonts w:hint="eastAsia"/>
          <w:b/>
          <w:bCs/>
          <w:sz w:val="22"/>
          <w:szCs w:val="22"/>
          <w:lang w:eastAsia="ja-JP"/>
        </w:rPr>
        <w:t xml:space="preserve">1 </w:t>
      </w:r>
      <w:r>
        <w:rPr>
          <w:rFonts w:hint="eastAsia"/>
          <w:b/>
          <w:bCs/>
          <w:sz w:val="22"/>
          <w:szCs w:val="22"/>
          <w:lang w:eastAsia="ja-JP"/>
        </w:rPr>
        <w:t xml:space="preserve">to reply RAN 4 </w:t>
      </w:r>
      <w:r w:rsidR="003509BA">
        <w:rPr>
          <w:rFonts w:hint="eastAsia"/>
          <w:b/>
          <w:bCs/>
          <w:sz w:val="22"/>
          <w:szCs w:val="22"/>
          <w:lang w:eastAsia="ja-JP"/>
        </w:rPr>
        <w:t xml:space="preserve">for Q4 </w:t>
      </w:r>
      <w:r>
        <w:rPr>
          <w:rFonts w:hint="eastAsia"/>
          <w:b/>
          <w:bCs/>
          <w:sz w:val="22"/>
          <w:szCs w:val="22"/>
          <w:lang w:eastAsia="ja-JP"/>
        </w:rPr>
        <w:t>as follows:</w:t>
      </w:r>
    </w:p>
    <w:p w14:paraId="5A894EB5" w14:textId="50E18773" w:rsidR="0086664D" w:rsidRDefault="003509BA" w:rsidP="00456731">
      <w:pPr>
        <w:pStyle w:val="aff0"/>
        <w:numPr>
          <w:ilvl w:val="0"/>
          <w:numId w:val="44"/>
        </w:numPr>
        <w:spacing w:after="120" w:line="259" w:lineRule="auto"/>
        <w:ind w:left="442" w:firstLineChars="0" w:hanging="442"/>
        <w:jc w:val="both"/>
        <w:rPr>
          <w:b/>
          <w:bCs/>
          <w:sz w:val="22"/>
          <w:szCs w:val="22"/>
          <w:lang w:eastAsia="ja-JP"/>
        </w:rPr>
      </w:pPr>
      <w:r>
        <w:rPr>
          <w:rFonts w:hint="eastAsia"/>
          <w:b/>
          <w:bCs/>
          <w:sz w:val="22"/>
          <w:szCs w:val="22"/>
          <w:lang w:eastAsia="ja-JP"/>
        </w:rPr>
        <w:t>T</w:t>
      </w:r>
      <w:r w:rsidR="00FD1D0F" w:rsidRPr="00FD1D0F">
        <w:rPr>
          <w:b/>
          <w:bCs/>
          <w:sz w:val="22"/>
          <w:szCs w:val="22"/>
          <w:lang w:eastAsia="ja-JP"/>
        </w:rPr>
        <w:t xml:space="preserve">he </w:t>
      </w:r>
      <w:r w:rsidR="0097142A">
        <w:rPr>
          <w:rFonts w:hint="eastAsia"/>
          <w:b/>
          <w:bCs/>
          <w:sz w:val="22"/>
          <w:szCs w:val="22"/>
          <w:lang w:eastAsia="ja-JP"/>
        </w:rPr>
        <w:t xml:space="preserve">beams for </w:t>
      </w:r>
      <w:r w:rsidR="00FD1D0F" w:rsidRPr="00FD1D0F">
        <w:rPr>
          <w:b/>
          <w:bCs/>
          <w:sz w:val="22"/>
          <w:szCs w:val="22"/>
          <w:lang w:eastAsia="ja-JP"/>
        </w:rPr>
        <w:t xml:space="preserve">on-demand SSB should be </w:t>
      </w:r>
      <w:r w:rsidR="00FD1D0F" w:rsidRPr="00FD1D0F">
        <w:rPr>
          <w:rFonts w:hint="eastAsia"/>
          <w:b/>
          <w:bCs/>
          <w:sz w:val="22"/>
          <w:szCs w:val="22"/>
          <w:lang w:eastAsia="ja-JP"/>
        </w:rPr>
        <w:t>either identical to or a subset of those of the always-on SSB.</w:t>
      </w:r>
    </w:p>
    <w:p w14:paraId="2EE54777" w14:textId="77777777" w:rsidR="00FD1D0F" w:rsidRPr="00FD1D0F" w:rsidRDefault="00FD1D0F" w:rsidP="00FD1D0F">
      <w:pPr>
        <w:spacing w:before="120" w:after="120" w:line="259" w:lineRule="auto"/>
        <w:jc w:val="both"/>
        <w:rPr>
          <w:b/>
          <w:bCs/>
          <w:sz w:val="22"/>
          <w:szCs w:val="22"/>
          <w:lang w:eastAsia="ja-JP"/>
        </w:rPr>
      </w:pPr>
    </w:p>
    <w:p w14:paraId="2115921A" w14:textId="2C84A714" w:rsidR="0086664D" w:rsidRDefault="00FD1D0F" w:rsidP="0086664D">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SSB r</w:t>
      </w:r>
      <w:r>
        <w:rPr>
          <w:rFonts w:ascii="Times New Roman" w:hAnsi="Times New Roman"/>
          <w:b/>
          <w:bCs/>
          <w:sz w:val="22"/>
          <w:szCs w:val="22"/>
          <w:lang w:eastAsia="ja-JP"/>
        </w:rPr>
        <w:t>e</w:t>
      </w:r>
      <w:r>
        <w:rPr>
          <w:rFonts w:ascii="Times New Roman" w:hAnsi="Times New Roman" w:hint="eastAsia"/>
          <w:b/>
          <w:bCs/>
          <w:sz w:val="22"/>
          <w:szCs w:val="22"/>
          <w:lang w:eastAsia="ja-JP"/>
        </w:rPr>
        <w:t>lation in SSB adaptation</w:t>
      </w:r>
    </w:p>
    <w:p w14:paraId="72CCCF80" w14:textId="77777777" w:rsidR="00D15FF1" w:rsidRDefault="00D15FF1" w:rsidP="00D15FF1">
      <w:pPr>
        <w:spacing w:after="120"/>
        <w:jc w:val="both"/>
        <w:rPr>
          <w:rFonts w:eastAsia="ＭＳ 明朝"/>
          <w:sz w:val="22"/>
          <w:szCs w:val="22"/>
          <w:lang w:eastAsia="ja-JP"/>
        </w:rPr>
      </w:pPr>
      <w:r>
        <w:rPr>
          <w:rFonts w:eastAsia="ＭＳ 明朝" w:hint="eastAsia"/>
          <w:sz w:val="22"/>
          <w:szCs w:val="22"/>
          <w:lang w:eastAsia="ja-JP"/>
        </w:rPr>
        <w:t xml:space="preserve">Regarding SSB adaptation </w:t>
      </w:r>
      <w:r>
        <w:rPr>
          <w:rFonts w:eastAsia="ＭＳ 明朝"/>
          <w:sz w:val="22"/>
          <w:szCs w:val="22"/>
          <w:lang w:eastAsia="ja-JP"/>
        </w:rPr>
        <w:t>mechanism</w:t>
      </w:r>
      <w:r>
        <w:rPr>
          <w:rFonts w:eastAsia="ＭＳ 明朝" w:hint="eastAsia"/>
          <w:sz w:val="22"/>
          <w:szCs w:val="22"/>
          <w:lang w:eastAsia="ja-JP"/>
        </w:rPr>
        <w:t xml:space="preserve">, it was agreed to support adaptation of SSB </w:t>
      </w:r>
      <w:r>
        <w:rPr>
          <w:rFonts w:eastAsia="ＭＳ 明朝"/>
          <w:sz w:val="22"/>
          <w:szCs w:val="22"/>
          <w:lang w:eastAsia="ja-JP"/>
        </w:rPr>
        <w:t>periodicity</w:t>
      </w:r>
      <w:r>
        <w:rPr>
          <w:rFonts w:eastAsia="ＭＳ 明朝" w:hint="eastAsia"/>
          <w:sz w:val="22"/>
          <w:szCs w:val="22"/>
          <w:lang w:eastAsia="ja-JP"/>
        </w:rPr>
        <w:t xml:space="preserve"> in the RAN1#117 meeting.</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D15FF1" w14:paraId="310C7A22" w14:textId="77777777" w:rsidTr="0038307C">
        <w:tc>
          <w:tcPr>
            <w:tcW w:w="9629" w:type="dxa"/>
          </w:tcPr>
          <w:p w14:paraId="36415EA2" w14:textId="77777777" w:rsidR="00D15FF1" w:rsidRPr="00E762D5" w:rsidRDefault="00D15FF1" w:rsidP="0038307C">
            <w:pPr>
              <w:rPr>
                <w:rFonts w:ascii="Times" w:eastAsia="ＭＳ 明朝" w:hAnsi="Times"/>
                <w:b/>
                <w:bCs/>
                <w:sz w:val="22"/>
                <w:szCs w:val="22"/>
                <w:lang w:eastAsia="ja-JP"/>
              </w:rPr>
            </w:pPr>
            <w:r w:rsidRPr="00E762D5">
              <w:rPr>
                <w:rFonts w:ascii="Times" w:eastAsia="Batang" w:hAnsi="Times"/>
                <w:b/>
                <w:bCs/>
                <w:sz w:val="22"/>
                <w:szCs w:val="22"/>
                <w:highlight w:val="green"/>
                <w:lang w:eastAsia="ko-KR"/>
              </w:rPr>
              <w:t>Agreement</w:t>
            </w:r>
            <w:r>
              <w:rPr>
                <w:rFonts w:ascii="Times" w:eastAsia="ＭＳ 明朝" w:hAnsi="Times" w:hint="eastAsia"/>
                <w:b/>
                <w:bCs/>
                <w:sz w:val="22"/>
                <w:szCs w:val="22"/>
                <w:lang w:eastAsia="ja-JP"/>
              </w:rPr>
              <w:t>@RAN1#117</w:t>
            </w:r>
          </w:p>
          <w:p w14:paraId="04D82D85" w14:textId="77777777" w:rsidR="00D15FF1" w:rsidRPr="00E762D5" w:rsidRDefault="00D15FF1" w:rsidP="0038307C">
            <w:pPr>
              <w:rPr>
                <w:rFonts w:eastAsia="Batang"/>
                <w:sz w:val="22"/>
                <w:szCs w:val="22"/>
                <w:lang w:eastAsia="x-none"/>
              </w:rPr>
            </w:pPr>
            <w:r w:rsidRPr="00E762D5">
              <w:rPr>
                <w:rFonts w:eastAsia="Batang"/>
                <w:sz w:val="22"/>
                <w:szCs w:val="22"/>
                <w:lang w:eastAsia="x-none"/>
              </w:rPr>
              <w:t>For adaptation of SSB in time-domain, Option 1 is supported</w:t>
            </w:r>
          </w:p>
          <w:p w14:paraId="7456F16C" w14:textId="77777777" w:rsidR="00D15FF1" w:rsidRPr="00E762D5" w:rsidRDefault="00D15FF1" w:rsidP="00D15FF1">
            <w:pPr>
              <w:numPr>
                <w:ilvl w:val="0"/>
                <w:numId w:val="49"/>
              </w:numPr>
              <w:suppressAutoHyphens/>
              <w:rPr>
                <w:rFonts w:ascii="Times" w:eastAsia="Batang" w:hAnsi="Times" w:cs="Times"/>
                <w:sz w:val="22"/>
                <w:szCs w:val="22"/>
                <w:lang w:eastAsia="x-none"/>
              </w:rPr>
            </w:pPr>
            <w:r w:rsidRPr="00E762D5">
              <w:rPr>
                <w:rFonts w:ascii="Times" w:eastAsia="Batang" w:hAnsi="Times" w:cs="Times"/>
                <w:sz w:val="22"/>
                <w:szCs w:val="22"/>
                <w:lang w:eastAsia="x-none"/>
              </w:rPr>
              <w:t>Option 1: Adaptation of SSB burst periodicity using one or more SSB burst periodicity value(s)</w:t>
            </w:r>
          </w:p>
          <w:p w14:paraId="4678BF95" w14:textId="77777777" w:rsidR="00D15FF1" w:rsidRPr="00E762D5" w:rsidRDefault="00D15FF1" w:rsidP="00D15FF1">
            <w:pPr>
              <w:numPr>
                <w:ilvl w:val="0"/>
                <w:numId w:val="49"/>
              </w:numPr>
              <w:suppressAutoHyphens/>
              <w:rPr>
                <w:rFonts w:ascii="Times" w:eastAsia="Batang" w:hAnsi="Times" w:cs="Times"/>
                <w:sz w:val="22"/>
                <w:szCs w:val="22"/>
                <w:lang w:eastAsia="x-none"/>
              </w:rPr>
            </w:pPr>
            <w:r w:rsidRPr="00E762D5">
              <w:rPr>
                <w:rFonts w:ascii="Times" w:eastAsia="Batang" w:hAnsi="Times" w:cs="Times"/>
                <w:sz w:val="22"/>
                <w:szCs w:val="22"/>
                <w:lang w:eastAsia="ko-KR"/>
              </w:rPr>
              <w:t>Note: Using Option 2 to realize Option 1 is not precluded</w:t>
            </w:r>
          </w:p>
          <w:p w14:paraId="215AA101" w14:textId="77777777" w:rsidR="00D15FF1" w:rsidRPr="00E762D5" w:rsidRDefault="00D15FF1" w:rsidP="00D15FF1">
            <w:pPr>
              <w:numPr>
                <w:ilvl w:val="1"/>
                <w:numId w:val="49"/>
              </w:numPr>
              <w:suppressAutoHyphens/>
              <w:rPr>
                <w:rFonts w:ascii="Times" w:eastAsia="Batang" w:hAnsi="Times" w:cs="Times"/>
                <w:sz w:val="22"/>
                <w:szCs w:val="22"/>
              </w:rPr>
            </w:pPr>
            <w:r w:rsidRPr="00E762D5">
              <w:rPr>
                <w:rFonts w:ascii="Times" w:eastAsia="Batang" w:hAnsi="Times" w:cs="Times"/>
                <w:sz w:val="22"/>
                <w:szCs w:val="22"/>
              </w:rPr>
              <w:t>Option 2: Adaptation based on two SSB configurations [where up to two configurations can be active]</w:t>
            </w:r>
          </w:p>
          <w:p w14:paraId="2CDF7017" w14:textId="77777777" w:rsidR="00D15FF1" w:rsidRPr="00E762D5" w:rsidRDefault="00D15FF1" w:rsidP="00D15FF1">
            <w:pPr>
              <w:numPr>
                <w:ilvl w:val="2"/>
                <w:numId w:val="49"/>
              </w:numPr>
              <w:suppressAutoHyphens/>
              <w:rPr>
                <w:rFonts w:ascii="Times" w:eastAsia="Batang" w:hAnsi="Times" w:cs="Times"/>
                <w:sz w:val="22"/>
                <w:szCs w:val="22"/>
              </w:rPr>
            </w:pPr>
            <w:r w:rsidRPr="00E762D5">
              <w:rPr>
                <w:rFonts w:ascii="Times" w:eastAsia="Batang" w:hAnsi="Times" w:cs="Times"/>
                <w:sz w:val="22"/>
                <w:szCs w:val="22"/>
              </w:rPr>
              <w:t>FFS: details of the differences between the two SSB configurations, e.g. two different periodicities</w:t>
            </w:r>
          </w:p>
          <w:p w14:paraId="12DBFC33" w14:textId="77777777" w:rsidR="00D15FF1" w:rsidRPr="00E762D5" w:rsidRDefault="00D15FF1" w:rsidP="00D15FF1">
            <w:pPr>
              <w:numPr>
                <w:ilvl w:val="0"/>
                <w:numId w:val="49"/>
              </w:numPr>
              <w:suppressAutoHyphens/>
              <w:rPr>
                <w:rFonts w:ascii="Times" w:eastAsia="Batang" w:hAnsi="Times" w:cs="Times"/>
                <w:sz w:val="22"/>
                <w:szCs w:val="22"/>
                <w:lang w:eastAsia="x-none"/>
              </w:rPr>
            </w:pPr>
            <w:r w:rsidRPr="00E762D5">
              <w:rPr>
                <w:rFonts w:ascii="Times" w:eastAsia="Batang" w:hAnsi="Times" w:cs="Times"/>
                <w:sz w:val="22"/>
                <w:szCs w:val="22"/>
                <w:lang w:eastAsia="x-none"/>
              </w:rPr>
              <w:t xml:space="preserve">FFS: Details including applicable scenarios </w:t>
            </w:r>
          </w:p>
          <w:p w14:paraId="1C66DBD7" w14:textId="77777777" w:rsidR="00D15FF1" w:rsidRPr="00E762D5" w:rsidRDefault="00D15FF1" w:rsidP="00D15FF1">
            <w:pPr>
              <w:numPr>
                <w:ilvl w:val="0"/>
                <w:numId w:val="49"/>
              </w:numPr>
              <w:suppressAutoHyphens/>
              <w:rPr>
                <w:rFonts w:ascii="Times" w:eastAsia="Batang" w:hAnsi="Times" w:cs="Times"/>
                <w:lang w:eastAsia="x-none"/>
              </w:rPr>
            </w:pPr>
            <w:r w:rsidRPr="00E762D5">
              <w:rPr>
                <w:rFonts w:ascii="Times" w:eastAsia="Batang" w:hAnsi="Times" w:cs="Times"/>
                <w:sz w:val="22"/>
                <w:szCs w:val="22"/>
                <w:lang w:eastAsia="x-none"/>
              </w:rPr>
              <w:t>FFS: Support of Cell DTX for connected mode UEs for SSB</w:t>
            </w:r>
          </w:p>
        </w:tc>
      </w:tr>
    </w:tbl>
    <w:p w14:paraId="1157DD2D" w14:textId="77777777" w:rsidR="00D15FF1" w:rsidRPr="00D15FF1" w:rsidRDefault="00D15FF1" w:rsidP="00D15FF1">
      <w:pPr>
        <w:rPr>
          <w:lang w:eastAsia="ja-JP"/>
        </w:rPr>
      </w:pPr>
    </w:p>
    <w:p w14:paraId="38A2B0B3" w14:textId="5460B96E" w:rsidR="007C742E" w:rsidRPr="00EE482A" w:rsidRDefault="00217B47" w:rsidP="00217B47">
      <w:pPr>
        <w:pStyle w:val="aff0"/>
        <w:numPr>
          <w:ilvl w:val="0"/>
          <w:numId w:val="48"/>
        </w:numPr>
        <w:spacing w:after="120"/>
        <w:ind w:firstLineChars="0"/>
        <w:rPr>
          <w:b/>
          <w:bCs/>
          <w:sz w:val="22"/>
          <w:szCs w:val="22"/>
          <w:lang w:eastAsia="ja-JP"/>
        </w:rPr>
      </w:pPr>
      <w:r>
        <w:rPr>
          <w:rFonts w:hint="eastAsia"/>
          <w:b/>
          <w:bCs/>
          <w:sz w:val="22"/>
          <w:szCs w:val="22"/>
          <w:lang w:eastAsia="ja-JP"/>
        </w:rPr>
        <w:t>Time location</w:t>
      </w:r>
    </w:p>
    <w:tbl>
      <w:tblPr>
        <w:tblStyle w:val="afd"/>
        <w:tblW w:w="0" w:type="auto"/>
        <w:tblLook w:val="04A0" w:firstRow="1" w:lastRow="0" w:firstColumn="1" w:lastColumn="0" w:noHBand="0" w:noVBand="1"/>
      </w:tblPr>
      <w:tblGrid>
        <w:gridCol w:w="9629"/>
      </w:tblGrid>
      <w:tr w:rsidR="007C742E" w:rsidRPr="00C54DA1" w14:paraId="3FB4C35B" w14:textId="77777777" w:rsidTr="0038307C">
        <w:trPr>
          <w:trHeight w:val="351"/>
        </w:trPr>
        <w:tc>
          <w:tcPr>
            <w:tcW w:w="9629" w:type="dxa"/>
          </w:tcPr>
          <w:p w14:paraId="54619C44" w14:textId="17899176" w:rsidR="007C742E" w:rsidRPr="00F222BD" w:rsidRDefault="00F222BD" w:rsidP="00F222BD">
            <w:pPr>
              <w:pStyle w:val="aff0"/>
              <w:numPr>
                <w:ilvl w:val="0"/>
                <w:numId w:val="35"/>
              </w:numPr>
              <w:ind w:firstLineChars="0"/>
              <w:rPr>
                <w:sz w:val="22"/>
                <w:szCs w:val="22"/>
              </w:rPr>
            </w:pPr>
            <w:r w:rsidRPr="00806570">
              <w:rPr>
                <w:sz w:val="22"/>
                <w:szCs w:val="22"/>
                <w:lang w:eastAsia="zh-CN"/>
              </w:rPr>
              <w:t xml:space="preserve">Q1: </w:t>
            </w:r>
            <w:r w:rsidRPr="00806570">
              <w:rPr>
                <w:sz w:val="22"/>
                <w:szCs w:val="22"/>
              </w:rPr>
              <w:t xml:space="preserve">What is the relation in terms of time location before and after SSB adaptation? </w:t>
            </w:r>
          </w:p>
        </w:tc>
      </w:tr>
    </w:tbl>
    <w:p w14:paraId="59239AE5" w14:textId="168E5250" w:rsidR="006F431E" w:rsidRDefault="006F431E" w:rsidP="006F431E">
      <w:pPr>
        <w:spacing w:before="120" w:after="120"/>
        <w:jc w:val="both"/>
        <w:rPr>
          <w:rFonts w:eastAsia="ＭＳ 明朝"/>
          <w:sz w:val="22"/>
          <w:szCs w:val="22"/>
          <w:lang w:eastAsia="ja-JP"/>
        </w:rPr>
      </w:pPr>
      <w:r>
        <w:rPr>
          <w:rFonts w:eastAsia="ＭＳ 明朝" w:hint="eastAsia"/>
          <w:sz w:val="22"/>
          <w:szCs w:val="22"/>
          <w:lang w:eastAsia="ja-JP"/>
        </w:rPr>
        <w:t xml:space="preserve">For time </w:t>
      </w:r>
      <w:r w:rsidR="00134F03">
        <w:rPr>
          <w:rFonts w:eastAsia="ＭＳ 明朝" w:hint="eastAsia"/>
          <w:sz w:val="22"/>
          <w:szCs w:val="22"/>
          <w:lang w:eastAsia="ja-JP"/>
        </w:rPr>
        <w:t xml:space="preserve">domain location </w:t>
      </w:r>
      <w:r w:rsidR="00134F03">
        <w:rPr>
          <w:rFonts w:eastAsia="ＭＳ 明朝"/>
          <w:sz w:val="22"/>
          <w:szCs w:val="22"/>
          <w:lang w:eastAsia="ja-JP"/>
        </w:rPr>
        <w:t>before</w:t>
      </w:r>
      <w:r w:rsidR="00134F03">
        <w:rPr>
          <w:rFonts w:eastAsia="ＭＳ 明朝" w:hint="eastAsia"/>
          <w:sz w:val="22"/>
          <w:szCs w:val="22"/>
          <w:lang w:eastAsia="ja-JP"/>
        </w:rPr>
        <w:t xml:space="preserve"> and </w:t>
      </w:r>
      <w:r w:rsidR="00134F03">
        <w:rPr>
          <w:rFonts w:eastAsia="ＭＳ 明朝"/>
          <w:sz w:val="22"/>
          <w:szCs w:val="22"/>
          <w:lang w:eastAsia="ja-JP"/>
        </w:rPr>
        <w:t>after</w:t>
      </w:r>
      <w:r w:rsidR="00134F03">
        <w:rPr>
          <w:rFonts w:eastAsia="ＭＳ 明朝" w:hint="eastAsia"/>
          <w:sz w:val="22"/>
          <w:szCs w:val="22"/>
          <w:lang w:eastAsia="ja-JP"/>
        </w:rPr>
        <w:t xml:space="preserve"> SSB adaptation, t</w:t>
      </w:r>
      <w:r>
        <w:rPr>
          <w:rFonts w:eastAsia="ＭＳ 明朝" w:hint="eastAsia"/>
          <w:sz w:val="22"/>
          <w:szCs w:val="22"/>
          <w:lang w:eastAsia="ja-JP"/>
        </w:rPr>
        <w:t>here are two aspects to consider:</w:t>
      </w:r>
    </w:p>
    <w:p w14:paraId="45FA366E" w14:textId="77777777" w:rsidR="006F431E" w:rsidRDefault="006F431E" w:rsidP="006F431E">
      <w:pPr>
        <w:pStyle w:val="aff0"/>
        <w:numPr>
          <w:ilvl w:val="0"/>
          <w:numId w:val="46"/>
        </w:numPr>
        <w:spacing w:before="120" w:after="120"/>
        <w:ind w:firstLineChars="0"/>
        <w:jc w:val="both"/>
        <w:rPr>
          <w:rFonts w:eastAsia="ＭＳ 明朝"/>
          <w:sz w:val="22"/>
          <w:szCs w:val="22"/>
          <w:lang w:eastAsia="ja-JP"/>
        </w:rPr>
      </w:pPr>
      <w:r w:rsidRPr="00615981">
        <w:rPr>
          <w:rFonts w:eastAsia="ＭＳ 明朝"/>
          <w:sz w:val="22"/>
          <w:szCs w:val="22"/>
          <w:lang w:eastAsia="ja-JP"/>
        </w:rPr>
        <w:t>The location within a frame where a</w:t>
      </w:r>
      <w:r>
        <w:rPr>
          <w:rFonts w:eastAsia="ＭＳ 明朝" w:hint="eastAsia"/>
          <w:sz w:val="22"/>
          <w:szCs w:val="22"/>
          <w:lang w:eastAsia="ja-JP"/>
        </w:rPr>
        <w:t>n</w:t>
      </w:r>
      <w:r w:rsidRPr="00615981">
        <w:rPr>
          <w:rFonts w:eastAsia="ＭＳ 明朝"/>
          <w:sz w:val="22"/>
          <w:szCs w:val="22"/>
          <w:lang w:eastAsia="ja-JP"/>
        </w:rPr>
        <w:t xml:space="preserve"> SSB burst is transmitted</w:t>
      </w:r>
      <w:r>
        <w:rPr>
          <w:rFonts w:eastAsia="ＭＳ 明朝" w:hint="eastAsia"/>
          <w:sz w:val="22"/>
          <w:szCs w:val="22"/>
          <w:lang w:eastAsia="ja-JP"/>
        </w:rPr>
        <w:t>, i.e., half-frame index</w:t>
      </w:r>
      <w:r w:rsidRPr="00615981">
        <w:rPr>
          <w:rFonts w:eastAsia="ＭＳ 明朝"/>
          <w:sz w:val="22"/>
          <w:szCs w:val="22"/>
          <w:lang w:eastAsia="ja-JP"/>
        </w:rPr>
        <w:t xml:space="preserve">. </w:t>
      </w:r>
    </w:p>
    <w:p w14:paraId="2B0701BD" w14:textId="77777777" w:rsidR="006F431E" w:rsidRPr="00615981" w:rsidRDefault="006F431E" w:rsidP="006F431E">
      <w:pPr>
        <w:pStyle w:val="aff0"/>
        <w:spacing w:before="120" w:after="120"/>
        <w:ind w:left="360" w:firstLineChars="0" w:firstLine="0"/>
        <w:jc w:val="both"/>
        <w:rPr>
          <w:rFonts w:eastAsia="ＭＳ 明朝"/>
          <w:sz w:val="22"/>
          <w:szCs w:val="22"/>
          <w:lang w:eastAsia="ja-JP"/>
        </w:rPr>
      </w:pPr>
      <w:r w:rsidRPr="00615981">
        <w:rPr>
          <w:rFonts w:eastAsia="ＭＳ 明朝"/>
          <w:sz w:val="22"/>
          <w:szCs w:val="22"/>
          <w:lang w:eastAsia="ja-JP"/>
        </w:rPr>
        <w:t xml:space="preserve">Except for the periodicity of 5 </w:t>
      </w:r>
      <w:proofErr w:type="spellStart"/>
      <w:r w:rsidRPr="00615981">
        <w:rPr>
          <w:rFonts w:eastAsia="ＭＳ 明朝"/>
          <w:sz w:val="22"/>
          <w:szCs w:val="22"/>
          <w:lang w:eastAsia="ja-JP"/>
        </w:rPr>
        <w:t>ms</w:t>
      </w:r>
      <w:proofErr w:type="spellEnd"/>
      <w:r w:rsidRPr="00615981">
        <w:rPr>
          <w:rFonts w:eastAsia="ＭＳ 明朝"/>
          <w:sz w:val="22"/>
          <w:szCs w:val="22"/>
          <w:lang w:eastAsia="ja-JP"/>
        </w:rPr>
        <w:t>, it seems unnecessary to alter the location of SSB burst within a frame.</w:t>
      </w:r>
    </w:p>
    <w:p w14:paraId="46DA7917" w14:textId="1E82C6B1" w:rsidR="006F431E" w:rsidRDefault="006F431E" w:rsidP="006F431E">
      <w:pPr>
        <w:pStyle w:val="aff0"/>
        <w:numPr>
          <w:ilvl w:val="0"/>
          <w:numId w:val="46"/>
        </w:numPr>
        <w:spacing w:before="120" w:after="120"/>
        <w:ind w:firstLineChars="0"/>
        <w:jc w:val="both"/>
        <w:rPr>
          <w:rFonts w:eastAsia="ＭＳ 明朝"/>
          <w:sz w:val="22"/>
          <w:szCs w:val="22"/>
          <w:lang w:eastAsia="ja-JP"/>
        </w:rPr>
      </w:pPr>
      <w:r w:rsidRPr="00615981">
        <w:rPr>
          <w:rFonts w:eastAsia="ＭＳ 明朝"/>
          <w:sz w:val="22"/>
          <w:szCs w:val="22"/>
          <w:lang w:eastAsia="ja-JP"/>
        </w:rPr>
        <w:t xml:space="preserve">The </w:t>
      </w:r>
      <w:r>
        <w:rPr>
          <w:rFonts w:eastAsia="ＭＳ 明朝" w:hint="eastAsia"/>
          <w:sz w:val="22"/>
          <w:szCs w:val="22"/>
          <w:lang w:eastAsia="ja-JP"/>
        </w:rPr>
        <w:t>SFN offset</w:t>
      </w:r>
      <w:r w:rsidRPr="00615981">
        <w:rPr>
          <w:rFonts w:eastAsia="ＭＳ 明朝"/>
          <w:sz w:val="22"/>
          <w:szCs w:val="22"/>
          <w:lang w:eastAsia="ja-JP"/>
        </w:rPr>
        <w:t xml:space="preserve"> </w:t>
      </w:r>
      <w:r w:rsidR="00217B47">
        <w:rPr>
          <w:rFonts w:eastAsia="ＭＳ 明朝" w:hint="eastAsia"/>
          <w:sz w:val="22"/>
          <w:szCs w:val="22"/>
          <w:lang w:eastAsia="ja-JP"/>
        </w:rPr>
        <w:t xml:space="preserve">relative to the start of </w:t>
      </w:r>
      <w:r w:rsidR="00225FD4">
        <w:rPr>
          <w:rFonts w:eastAsia="ＭＳ 明朝" w:hint="eastAsia"/>
          <w:sz w:val="22"/>
          <w:szCs w:val="22"/>
          <w:lang w:eastAsia="ja-JP"/>
        </w:rPr>
        <w:t xml:space="preserve">a </w:t>
      </w:r>
      <w:r w:rsidR="00217B47">
        <w:rPr>
          <w:rFonts w:eastAsia="ＭＳ 明朝" w:hint="eastAsia"/>
          <w:sz w:val="22"/>
          <w:szCs w:val="22"/>
          <w:lang w:eastAsia="ja-JP"/>
        </w:rPr>
        <w:t>SSB period</w:t>
      </w:r>
      <w:r w:rsidRPr="00615981">
        <w:rPr>
          <w:rFonts w:eastAsia="ＭＳ 明朝"/>
          <w:sz w:val="22"/>
          <w:szCs w:val="22"/>
          <w:lang w:eastAsia="ja-JP"/>
        </w:rPr>
        <w:t xml:space="preserve"> </w:t>
      </w:r>
    </w:p>
    <w:p w14:paraId="4664417E" w14:textId="6503404E" w:rsidR="006F431E" w:rsidRDefault="006F431E" w:rsidP="006F431E">
      <w:pPr>
        <w:pStyle w:val="aff0"/>
        <w:spacing w:before="120" w:after="120"/>
        <w:ind w:left="360" w:firstLineChars="0" w:firstLine="0"/>
        <w:jc w:val="both"/>
        <w:rPr>
          <w:rFonts w:eastAsia="ＭＳ 明朝"/>
          <w:sz w:val="22"/>
          <w:szCs w:val="22"/>
          <w:lang w:eastAsia="ja-JP"/>
        </w:rPr>
      </w:pPr>
      <w:r>
        <w:rPr>
          <w:rFonts w:eastAsia="ＭＳ 明朝" w:hint="eastAsia"/>
          <w:sz w:val="22"/>
          <w:szCs w:val="22"/>
          <w:lang w:eastAsia="ja-JP"/>
        </w:rPr>
        <w:t xml:space="preserve">Figure 1 and Figure 2 illustrate the examples of SSB adaptation with the same SFN offset and different SFN offsets, respectively. In the Figure 1, the same SFN offset is used for the SSB </w:t>
      </w:r>
      <w:r>
        <w:rPr>
          <w:rFonts w:eastAsia="ＭＳ 明朝"/>
          <w:sz w:val="22"/>
          <w:szCs w:val="22"/>
          <w:lang w:eastAsia="ja-JP"/>
        </w:rPr>
        <w:t>configurations</w:t>
      </w:r>
      <w:r>
        <w:rPr>
          <w:rFonts w:eastAsia="ＭＳ 明朝" w:hint="eastAsia"/>
          <w:sz w:val="22"/>
          <w:szCs w:val="22"/>
          <w:lang w:eastAsia="ja-JP"/>
        </w:rPr>
        <w:t xml:space="preserve"> before an</w:t>
      </w:r>
      <w:r w:rsidR="00567E55">
        <w:rPr>
          <w:rFonts w:eastAsia="ＭＳ 明朝" w:hint="eastAsia"/>
          <w:sz w:val="22"/>
          <w:szCs w:val="22"/>
          <w:lang w:eastAsia="ja-JP"/>
        </w:rPr>
        <w:t xml:space="preserve">d after </w:t>
      </w:r>
      <w:r>
        <w:rPr>
          <w:rFonts w:eastAsia="ＭＳ 明朝" w:hint="eastAsia"/>
          <w:sz w:val="22"/>
          <w:szCs w:val="22"/>
          <w:lang w:eastAsia="ja-JP"/>
        </w:rPr>
        <w:t xml:space="preserve">adaptation. In this case, </w:t>
      </w:r>
      <w:r w:rsidR="00567E55">
        <w:rPr>
          <w:rFonts w:eastAsia="ＭＳ 明朝" w:hint="eastAsia"/>
          <w:sz w:val="22"/>
          <w:szCs w:val="22"/>
          <w:lang w:eastAsia="ja-JP"/>
        </w:rPr>
        <w:t xml:space="preserve">it is possible to </w:t>
      </w:r>
      <w:r w:rsidR="00F1594D">
        <w:rPr>
          <w:rFonts w:eastAsia="ＭＳ 明朝"/>
          <w:sz w:val="22"/>
          <w:szCs w:val="22"/>
          <w:lang w:eastAsia="ja-JP"/>
        </w:rPr>
        <w:t>use the</w:t>
      </w:r>
      <w:r>
        <w:rPr>
          <w:rFonts w:eastAsia="ＭＳ 明朝" w:hint="eastAsia"/>
          <w:sz w:val="22"/>
          <w:szCs w:val="22"/>
          <w:lang w:eastAsia="ja-JP"/>
        </w:rPr>
        <w:t xml:space="preserve"> </w:t>
      </w:r>
      <w:r w:rsidR="00567E55">
        <w:rPr>
          <w:rFonts w:eastAsia="ＭＳ 明朝" w:hint="eastAsia"/>
          <w:sz w:val="22"/>
          <w:szCs w:val="22"/>
          <w:lang w:eastAsia="ja-JP"/>
        </w:rPr>
        <w:t xml:space="preserve">same </w:t>
      </w:r>
      <w:r>
        <w:rPr>
          <w:rFonts w:eastAsia="ＭＳ 明朝" w:hint="eastAsia"/>
          <w:sz w:val="22"/>
          <w:szCs w:val="22"/>
          <w:lang w:eastAsia="ja-JP"/>
        </w:rPr>
        <w:t xml:space="preserve">SMTC window </w:t>
      </w:r>
      <w:r w:rsidR="0034680E">
        <w:rPr>
          <w:rFonts w:eastAsia="ＭＳ 明朝"/>
          <w:sz w:val="22"/>
          <w:szCs w:val="22"/>
          <w:lang w:eastAsia="ja-JP"/>
        </w:rPr>
        <w:t>before</w:t>
      </w:r>
      <w:r w:rsidR="0034680E">
        <w:rPr>
          <w:rFonts w:eastAsia="ＭＳ 明朝" w:hint="eastAsia"/>
          <w:sz w:val="22"/>
          <w:szCs w:val="22"/>
          <w:lang w:eastAsia="ja-JP"/>
        </w:rPr>
        <w:t xml:space="preserve"> and </w:t>
      </w:r>
      <w:r>
        <w:rPr>
          <w:rFonts w:eastAsia="ＭＳ 明朝" w:hint="eastAsia"/>
          <w:sz w:val="22"/>
          <w:szCs w:val="22"/>
          <w:lang w:eastAsia="ja-JP"/>
        </w:rPr>
        <w:t xml:space="preserve">after SSB adaptation. Hence the impact on RRM measurement would be minimized. In the Figure 2, SSB </w:t>
      </w:r>
      <w:r>
        <w:rPr>
          <w:rFonts w:eastAsia="ＭＳ 明朝"/>
          <w:sz w:val="22"/>
          <w:szCs w:val="22"/>
          <w:lang w:eastAsia="ja-JP"/>
        </w:rPr>
        <w:t>configurations</w:t>
      </w:r>
      <w:r>
        <w:rPr>
          <w:rFonts w:eastAsia="ＭＳ 明朝" w:hint="eastAsia"/>
          <w:sz w:val="22"/>
          <w:szCs w:val="22"/>
          <w:lang w:eastAsia="ja-JP"/>
        </w:rPr>
        <w:t xml:space="preserve"> before and after adaptation use different SFN offsets. </w:t>
      </w:r>
      <w:r w:rsidR="00AB54F4">
        <w:rPr>
          <w:rFonts w:eastAsia="ＭＳ 明朝" w:hint="eastAsia"/>
          <w:sz w:val="22"/>
          <w:szCs w:val="22"/>
          <w:lang w:eastAsia="ja-JP"/>
        </w:rPr>
        <w:t xml:space="preserve">In this case, update of SMTC window after </w:t>
      </w:r>
      <w:r w:rsidR="00F00A1D">
        <w:rPr>
          <w:rFonts w:eastAsia="ＭＳ 明朝" w:hint="eastAsia"/>
          <w:sz w:val="22"/>
          <w:szCs w:val="22"/>
          <w:lang w:eastAsia="ja-JP"/>
        </w:rPr>
        <w:t>a</w:t>
      </w:r>
      <w:r w:rsidR="00AB54F4">
        <w:rPr>
          <w:rFonts w:eastAsia="ＭＳ 明朝" w:hint="eastAsia"/>
          <w:sz w:val="22"/>
          <w:szCs w:val="22"/>
          <w:lang w:eastAsia="ja-JP"/>
        </w:rPr>
        <w:t xml:space="preserve">daptation is </w:t>
      </w:r>
      <w:r w:rsidR="00F00A1D">
        <w:rPr>
          <w:rFonts w:eastAsia="ＭＳ 明朝" w:hint="eastAsia"/>
          <w:sz w:val="22"/>
          <w:szCs w:val="22"/>
          <w:lang w:eastAsia="ja-JP"/>
        </w:rPr>
        <w:t xml:space="preserve">required. </w:t>
      </w:r>
      <w:r w:rsidR="00742871">
        <w:rPr>
          <w:rFonts w:eastAsia="ＭＳ 明朝" w:hint="eastAsia"/>
          <w:sz w:val="22"/>
          <w:szCs w:val="22"/>
          <w:lang w:eastAsia="ja-JP"/>
        </w:rPr>
        <w:t>However, this</w:t>
      </w:r>
      <w:r>
        <w:rPr>
          <w:rFonts w:eastAsia="ＭＳ 明朝" w:hint="eastAsia"/>
          <w:sz w:val="22"/>
          <w:szCs w:val="22"/>
          <w:lang w:eastAsia="ja-JP"/>
        </w:rPr>
        <w:t xml:space="preserve"> allows for greater flexibility of SSB adaptation, enabling the </w:t>
      </w:r>
      <w:proofErr w:type="spellStart"/>
      <w:r>
        <w:rPr>
          <w:rFonts w:eastAsia="ＭＳ 明朝" w:hint="eastAsia"/>
          <w:sz w:val="22"/>
          <w:szCs w:val="22"/>
          <w:lang w:eastAsia="ja-JP"/>
        </w:rPr>
        <w:t>gNB</w:t>
      </w:r>
      <w:proofErr w:type="spellEnd"/>
      <w:r>
        <w:rPr>
          <w:rFonts w:eastAsia="ＭＳ 明朝" w:hint="eastAsia"/>
          <w:sz w:val="22"/>
          <w:szCs w:val="22"/>
          <w:lang w:eastAsia="ja-JP"/>
        </w:rPr>
        <w:t xml:space="preserve"> to adapt SSB more </w:t>
      </w:r>
      <w:r>
        <w:rPr>
          <w:rFonts w:eastAsia="ＭＳ 明朝"/>
          <w:sz w:val="22"/>
          <w:szCs w:val="22"/>
          <w:lang w:eastAsia="ja-JP"/>
        </w:rPr>
        <w:t>rapidly</w:t>
      </w:r>
      <w:r>
        <w:rPr>
          <w:rFonts w:eastAsia="ＭＳ 明朝" w:hint="eastAsia"/>
          <w:sz w:val="22"/>
          <w:szCs w:val="22"/>
          <w:lang w:eastAsia="ja-JP"/>
        </w:rPr>
        <w:t xml:space="preserve">.   </w:t>
      </w:r>
    </w:p>
    <w:p w14:paraId="0F316C52" w14:textId="59AA80C2" w:rsidR="006F431E" w:rsidRDefault="000D6714" w:rsidP="006F431E">
      <w:pPr>
        <w:spacing w:before="120" w:after="120"/>
        <w:jc w:val="center"/>
        <w:rPr>
          <w:rFonts w:eastAsia="ＭＳ 明朝"/>
          <w:sz w:val="22"/>
          <w:szCs w:val="22"/>
          <w:lang w:eastAsia="ja-JP"/>
        </w:rPr>
      </w:pPr>
      <w:r>
        <w:rPr>
          <w:rFonts w:eastAsia="ＭＳ 明朝"/>
          <w:noProof/>
          <w:sz w:val="22"/>
          <w:szCs w:val="22"/>
          <w:lang w:eastAsia="ja-JP"/>
        </w:rPr>
        <w:drawing>
          <wp:inline distT="0" distB="0" distL="0" distR="0" wp14:anchorId="7D1A857D" wp14:editId="16B39AA8">
            <wp:extent cx="6120765" cy="1109980"/>
            <wp:effectExtent l="0" t="0" r="0" b="0"/>
            <wp:docPr id="1750051228" name="図 2" descr="時計, メーター, 交通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051228" name="図 2" descr="時計, メーター, 交通 が含まれている画像&#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1109980"/>
                    </a:xfrm>
                    <a:prstGeom prst="rect">
                      <a:avLst/>
                    </a:prstGeom>
                  </pic:spPr>
                </pic:pic>
              </a:graphicData>
            </a:graphic>
          </wp:inline>
        </w:drawing>
      </w:r>
    </w:p>
    <w:p w14:paraId="76154EB1" w14:textId="77777777" w:rsidR="006F431E" w:rsidRDefault="006F431E" w:rsidP="006F431E">
      <w:pPr>
        <w:spacing w:before="120" w:after="120"/>
        <w:jc w:val="center"/>
        <w:rPr>
          <w:rFonts w:eastAsia="ＭＳ 明朝"/>
          <w:sz w:val="22"/>
          <w:szCs w:val="22"/>
          <w:lang w:eastAsia="ja-JP"/>
        </w:rPr>
      </w:pPr>
      <w:r>
        <w:rPr>
          <w:rFonts w:eastAsia="ＭＳ 明朝" w:hint="eastAsia"/>
          <w:sz w:val="22"/>
          <w:szCs w:val="22"/>
          <w:lang w:eastAsia="ja-JP"/>
        </w:rPr>
        <w:t xml:space="preserve">Figure 1. the example where the SFN offset keeps the same </w:t>
      </w:r>
      <w:r>
        <w:rPr>
          <w:rFonts w:eastAsia="ＭＳ 明朝"/>
          <w:sz w:val="22"/>
          <w:szCs w:val="22"/>
          <w:lang w:eastAsia="ja-JP"/>
        </w:rPr>
        <w:t>before</w:t>
      </w:r>
      <w:r>
        <w:rPr>
          <w:rFonts w:eastAsia="ＭＳ 明朝" w:hint="eastAsia"/>
          <w:sz w:val="22"/>
          <w:szCs w:val="22"/>
          <w:lang w:eastAsia="ja-JP"/>
        </w:rPr>
        <w:t xml:space="preserve"> and after adaptation  </w:t>
      </w:r>
    </w:p>
    <w:p w14:paraId="2A78D264" w14:textId="39AAAA1C" w:rsidR="006F431E" w:rsidRDefault="00F25D6C" w:rsidP="006F431E">
      <w:pPr>
        <w:spacing w:before="120" w:after="120"/>
        <w:jc w:val="center"/>
        <w:rPr>
          <w:rFonts w:eastAsia="ＭＳ 明朝"/>
          <w:sz w:val="22"/>
          <w:szCs w:val="22"/>
          <w:lang w:eastAsia="ja-JP"/>
        </w:rPr>
      </w:pPr>
      <w:r>
        <w:rPr>
          <w:rFonts w:eastAsia="ＭＳ 明朝"/>
          <w:noProof/>
          <w:sz w:val="22"/>
          <w:szCs w:val="22"/>
          <w:lang w:eastAsia="ja-JP"/>
        </w:rPr>
        <w:drawing>
          <wp:inline distT="0" distB="0" distL="0" distR="0" wp14:anchorId="634CCFE2" wp14:editId="0DC76A72">
            <wp:extent cx="6120765" cy="1125220"/>
            <wp:effectExtent l="0" t="0" r="0" b="0"/>
            <wp:docPr id="1980732260" name="図 3"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732260" name="図 3" descr="グラフィカル ユーザー インターフェイス, アプリケーション, Teams&#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125220"/>
                    </a:xfrm>
                    <a:prstGeom prst="rect">
                      <a:avLst/>
                    </a:prstGeom>
                  </pic:spPr>
                </pic:pic>
              </a:graphicData>
            </a:graphic>
          </wp:inline>
        </w:drawing>
      </w:r>
    </w:p>
    <w:p w14:paraId="782C03FE" w14:textId="77777777" w:rsidR="006F431E" w:rsidRDefault="006F431E" w:rsidP="006F431E">
      <w:pPr>
        <w:spacing w:before="120" w:after="120"/>
        <w:jc w:val="center"/>
        <w:rPr>
          <w:rFonts w:eastAsia="ＭＳ 明朝"/>
          <w:sz w:val="22"/>
          <w:szCs w:val="22"/>
          <w:lang w:eastAsia="ja-JP"/>
        </w:rPr>
      </w:pPr>
      <w:r>
        <w:rPr>
          <w:rFonts w:eastAsia="ＭＳ 明朝" w:hint="eastAsia"/>
          <w:sz w:val="22"/>
          <w:szCs w:val="22"/>
          <w:lang w:eastAsia="ja-JP"/>
        </w:rPr>
        <w:t xml:space="preserve">Figure 2. the example where the SFN offset differs </w:t>
      </w:r>
      <w:r>
        <w:rPr>
          <w:rFonts w:eastAsia="ＭＳ 明朝"/>
          <w:sz w:val="22"/>
          <w:szCs w:val="22"/>
          <w:lang w:eastAsia="ja-JP"/>
        </w:rPr>
        <w:t>before</w:t>
      </w:r>
      <w:r>
        <w:rPr>
          <w:rFonts w:eastAsia="ＭＳ 明朝" w:hint="eastAsia"/>
          <w:sz w:val="22"/>
          <w:szCs w:val="22"/>
          <w:lang w:eastAsia="ja-JP"/>
        </w:rPr>
        <w:t xml:space="preserve"> and after adaptation</w:t>
      </w:r>
    </w:p>
    <w:p w14:paraId="607985F1" w14:textId="3CD1A81C" w:rsidR="00F1594D" w:rsidRPr="00510305" w:rsidRDefault="00DB5AC5" w:rsidP="00456731">
      <w:pPr>
        <w:spacing w:before="120"/>
        <w:jc w:val="both"/>
        <w:rPr>
          <w:rFonts w:eastAsia="ＭＳ 明朝"/>
          <w:b/>
          <w:bCs/>
          <w:i/>
          <w:iCs/>
          <w:sz w:val="22"/>
          <w:szCs w:val="22"/>
          <w:lang w:eastAsia="ja-JP"/>
        </w:rPr>
      </w:pPr>
      <w:r w:rsidRPr="00510305">
        <w:rPr>
          <w:rFonts w:eastAsia="ＭＳ 明朝" w:hint="eastAsia"/>
          <w:b/>
          <w:bCs/>
          <w:i/>
          <w:iCs/>
          <w:sz w:val="22"/>
          <w:szCs w:val="22"/>
          <w:lang w:eastAsia="ja-JP"/>
        </w:rPr>
        <w:t xml:space="preserve">Observation 1. </w:t>
      </w:r>
      <w:r w:rsidR="00182B80" w:rsidRPr="00510305">
        <w:rPr>
          <w:rFonts w:eastAsia="ＭＳ 明朝" w:hint="eastAsia"/>
          <w:b/>
          <w:bCs/>
          <w:i/>
          <w:iCs/>
          <w:sz w:val="22"/>
          <w:szCs w:val="22"/>
          <w:lang w:eastAsia="ja-JP"/>
        </w:rPr>
        <w:t xml:space="preserve">For the SFN offset relative to the start of a SSB period, </w:t>
      </w:r>
    </w:p>
    <w:p w14:paraId="0F732770" w14:textId="55B9C33F" w:rsidR="00182B80" w:rsidRPr="00510305" w:rsidRDefault="00182B80" w:rsidP="00456731">
      <w:pPr>
        <w:pStyle w:val="aff0"/>
        <w:numPr>
          <w:ilvl w:val="0"/>
          <w:numId w:val="44"/>
        </w:numPr>
        <w:ind w:left="442" w:firstLineChars="0" w:hanging="442"/>
        <w:jc w:val="both"/>
        <w:rPr>
          <w:rFonts w:eastAsia="ＭＳ 明朝"/>
          <w:b/>
          <w:bCs/>
          <w:i/>
          <w:iCs/>
          <w:sz w:val="22"/>
          <w:szCs w:val="22"/>
          <w:lang w:eastAsia="ja-JP"/>
        </w:rPr>
      </w:pPr>
      <w:r w:rsidRPr="00510305">
        <w:rPr>
          <w:rFonts w:eastAsia="ＭＳ 明朝" w:hint="eastAsia"/>
          <w:b/>
          <w:bCs/>
          <w:i/>
          <w:iCs/>
          <w:sz w:val="22"/>
          <w:szCs w:val="22"/>
          <w:lang w:eastAsia="ja-JP"/>
        </w:rPr>
        <w:t xml:space="preserve">if </w:t>
      </w:r>
      <w:r w:rsidR="00D83DFD">
        <w:rPr>
          <w:rFonts w:eastAsia="ＭＳ 明朝" w:hint="eastAsia"/>
          <w:b/>
          <w:bCs/>
          <w:i/>
          <w:iCs/>
          <w:sz w:val="22"/>
          <w:szCs w:val="22"/>
          <w:lang w:eastAsia="ja-JP"/>
        </w:rPr>
        <w:t>the SFN offset</w:t>
      </w:r>
      <w:r w:rsidR="00DE7157" w:rsidRPr="00510305">
        <w:rPr>
          <w:rFonts w:eastAsia="ＭＳ 明朝" w:hint="eastAsia"/>
          <w:b/>
          <w:bCs/>
          <w:i/>
          <w:iCs/>
          <w:sz w:val="22"/>
          <w:szCs w:val="22"/>
          <w:lang w:eastAsia="ja-JP"/>
        </w:rPr>
        <w:t xml:space="preserve"> </w:t>
      </w:r>
      <w:r w:rsidR="00D83DFD">
        <w:rPr>
          <w:rFonts w:eastAsia="ＭＳ 明朝" w:hint="eastAsia"/>
          <w:b/>
          <w:bCs/>
          <w:i/>
          <w:iCs/>
          <w:sz w:val="22"/>
          <w:szCs w:val="22"/>
          <w:lang w:eastAsia="ja-JP"/>
        </w:rPr>
        <w:t>is</w:t>
      </w:r>
      <w:r w:rsidR="00DE7157" w:rsidRPr="00510305">
        <w:rPr>
          <w:rFonts w:eastAsia="ＭＳ 明朝" w:hint="eastAsia"/>
          <w:b/>
          <w:bCs/>
          <w:i/>
          <w:iCs/>
          <w:sz w:val="22"/>
          <w:szCs w:val="22"/>
          <w:lang w:eastAsia="ja-JP"/>
        </w:rPr>
        <w:t xml:space="preserve"> the same before and after SSB </w:t>
      </w:r>
      <w:r w:rsidRPr="00510305">
        <w:rPr>
          <w:rFonts w:eastAsia="ＭＳ 明朝" w:hint="eastAsia"/>
          <w:b/>
          <w:bCs/>
          <w:i/>
          <w:iCs/>
          <w:sz w:val="22"/>
          <w:szCs w:val="22"/>
          <w:lang w:eastAsia="ja-JP"/>
        </w:rPr>
        <w:t xml:space="preserve">periodicity </w:t>
      </w:r>
      <w:r w:rsidR="00DE7157" w:rsidRPr="00510305">
        <w:rPr>
          <w:rFonts w:eastAsia="ＭＳ 明朝" w:hint="eastAsia"/>
          <w:b/>
          <w:bCs/>
          <w:i/>
          <w:iCs/>
          <w:sz w:val="22"/>
          <w:szCs w:val="22"/>
          <w:lang w:eastAsia="ja-JP"/>
        </w:rPr>
        <w:t xml:space="preserve">adaptation, </w:t>
      </w:r>
      <w:r w:rsidR="00F1594D" w:rsidRPr="00510305">
        <w:rPr>
          <w:rFonts w:eastAsia="ＭＳ 明朝" w:hint="eastAsia"/>
          <w:b/>
          <w:bCs/>
          <w:i/>
          <w:iCs/>
          <w:sz w:val="22"/>
          <w:szCs w:val="22"/>
          <w:lang w:eastAsia="ja-JP"/>
        </w:rPr>
        <w:t xml:space="preserve">it is possible to </w:t>
      </w:r>
      <w:r w:rsidR="00F1594D" w:rsidRPr="00510305">
        <w:rPr>
          <w:rFonts w:eastAsia="ＭＳ 明朝"/>
          <w:b/>
          <w:bCs/>
          <w:i/>
          <w:iCs/>
          <w:sz w:val="22"/>
          <w:szCs w:val="22"/>
          <w:lang w:eastAsia="ja-JP"/>
        </w:rPr>
        <w:t>use the</w:t>
      </w:r>
      <w:r w:rsidR="00F1594D" w:rsidRPr="00510305">
        <w:rPr>
          <w:rFonts w:eastAsia="ＭＳ 明朝" w:hint="eastAsia"/>
          <w:b/>
          <w:bCs/>
          <w:i/>
          <w:iCs/>
          <w:sz w:val="22"/>
          <w:szCs w:val="22"/>
          <w:lang w:eastAsia="ja-JP"/>
        </w:rPr>
        <w:t xml:space="preserve"> same SMTC window </w:t>
      </w:r>
      <w:r w:rsidR="00F1594D" w:rsidRPr="00510305">
        <w:rPr>
          <w:rFonts w:eastAsia="ＭＳ 明朝"/>
          <w:b/>
          <w:bCs/>
          <w:i/>
          <w:iCs/>
          <w:sz w:val="22"/>
          <w:szCs w:val="22"/>
          <w:lang w:eastAsia="ja-JP"/>
        </w:rPr>
        <w:t>before</w:t>
      </w:r>
      <w:r w:rsidR="00F1594D" w:rsidRPr="00510305">
        <w:rPr>
          <w:rFonts w:eastAsia="ＭＳ 明朝" w:hint="eastAsia"/>
          <w:b/>
          <w:bCs/>
          <w:i/>
          <w:iCs/>
          <w:sz w:val="22"/>
          <w:szCs w:val="22"/>
          <w:lang w:eastAsia="ja-JP"/>
        </w:rPr>
        <w:t xml:space="preserve"> and after SSB adaptation</w:t>
      </w:r>
      <w:r w:rsidRPr="00510305">
        <w:rPr>
          <w:rFonts w:eastAsia="ＭＳ 明朝" w:hint="eastAsia"/>
          <w:b/>
          <w:bCs/>
          <w:i/>
          <w:iCs/>
          <w:sz w:val="22"/>
          <w:szCs w:val="22"/>
          <w:lang w:eastAsia="ja-JP"/>
        </w:rPr>
        <w:t>.</w:t>
      </w:r>
    </w:p>
    <w:p w14:paraId="6F01EE30" w14:textId="05683F8A" w:rsidR="00182B80" w:rsidRPr="003365EE" w:rsidRDefault="00182B80" w:rsidP="00456731">
      <w:pPr>
        <w:pStyle w:val="aff0"/>
        <w:numPr>
          <w:ilvl w:val="0"/>
          <w:numId w:val="44"/>
        </w:numPr>
        <w:spacing w:after="120"/>
        <w:ind w:left="442" w:firstLineChars="0" w:hanging="442"/>
        <w:jc w:val="both"/>
        <w:rPr>
          <w:rFonts w:eastAsia="ＭＳ 明朝"/>
          <w:b/>
          <w:bCs/>
          <w:i/>
          <w:iCs/>
          <w:sz w:val="22"/>
          <w:szCs w:val="22"/>
          <w:lang w:eastAsia="ja-JP"/>
        </w:rPr>
      </w:pPr>
      <w:r w:rsidRPr="00510305">
        <w:rPr>
          <w:rFonts w:eastAsia="ＭＳ 明朝" w:hint="eastAsia"/>
          <w:b/>
          <w:bCs/>
          <w:i/>
          <w:iCs/>
          <w:sz w:val="22"/>
          <w:szCs w:val="22"/>
          <w:lang w:eastAsia="ja-JP"/>
        </w:rPr>
        <w:t xml:space="preserve">if </w:t>
      </w:r>
      <w:r w:rsidR="0031793F">
        <w:rPr>
          <w:rFonts w:eastAsia="ＭＳ 明朝" w:hint="eastAsia"/>
          <w:b/>
          <w:bCs/>
          <w:i/>
          <w:iCs/>
          <w:sz w:val="22"/>
          <w:szCs w:val="22"/>
          <w:lang w:eastAsia="ja-JP"/>
        </w:rPr>
        <w:t>the SFN offset</w:t>
      </w:r>
      <w:r w:rsidRPr="00510305">
        <w:rPr>
          <w:rFonts w:eastAsia="ＭＳ 明朝" w:hint="eastAsia"/>
          <w:b/>
          <w:bCs/>
          <w:i/>
          <w:iCs/>
          <w:sz w:val="22"/>
          <w:szCs w:val="22"/>
          <w:lang w:eastAsia="ja-JP"/>
        </w:rPr>
        <w:t xml:space="preserve"> differs before and after SSB periodicity ada</w:t>
      </w:r>
      <w:r w:rsidR="00D5038B" w:rsidRPr="00510305">
        <w:rPr>
          <w:rFonts w:eastAsia="ＭＳ 明朝" w:hint="eastAsia"/>
          <w:b/>
          <w:bCs/>
          <w:i/>
          <w:iCs/>
          <w:sz w:val="22"/>
          <w:szCs w:val="22"/>
          <w:lang w:eastAsia="ja-JP"/>
        </w:rPr>
        <w:t>ptation</w:t>
      </w:r>
      <w:r w:rsidRPr="00510305">
        <w:rPr>
          <w:rFonts w:eastAsia="ＭＳ 明朝" w:hint="eastAsia"/>
          <w:b/>
          <w:bCs/>
          <w:i/>
          <w:iCs/>
          <w:sz w:val="22"/>
          <w:szCs w:val="22"/>
          <w:lang w:eastAsia="ja-JP"/>
        </w:rPr>
        <w:t>,</w:t>
      </w:r>
      <w:r w:rsidR="00D5038B" w:rsidRPr="00510305">
        <w:rPr>
          <w:rFonts w:eastAsia="ＭＳ 明朝" w:hint="eastAsia"/>
          <w:b/>
          <w:bCs/>
          <w:i/>
          <w:iCs/>
          <w:sz w:val="22"/>
          <w:szCs w:val="22"/>
          <w:lang w:eastAsia="ja-JP"/>
        </w:rPr>
        <w:t xml:space="preserve"> </w:t>
      </w:r>
      <w:r w:rsidR="003365EE" w:rsidRPr="003365EE">
        <w:rPr>
          <w:rFonts w:eastAsia="ＭＳ 明朝" w:hint="eastAsia"/>
          <w:b/>
          <w:bCs/>
          <w:i/>
          <w:iCs/>
          <w:sz w:val="22"/>
          <w:szCs w:val="22"/>
          <w:lang w:eastAsia="ja-JP"/>
        </w:rPr>
        <w:t xml:space="preserve">the </w:t>
      </w:r>
      <w:proofErr w:type="spellStart"/>
      <w:r w:rsidR="003365EE" w:rsidRPr="003365EE">
        <w:rPr>
          <w:rFonts w:eastAsia="ＭＳ 明朝" w:hint="eastAsia"/>
          <w:b/>
          <w:bCs/>
          <w:i/>
          <w:iCs/>
          <w:sz w:val="22"/>
          <w:szCs w:val="22"/>
          <w:lang w:eastAsia="ja-JP"/>
        </w:rPr>
        <w:t>gNB</w:t>
      </w:r>
      <w:proofErr w:type="spellEnd"/>
      <w:r w:rsidR="003365EE" w:rsidRPr="003365EE">
        <w:rPr>
          <w:rFonts w:eastAsia="ＭＳ 明朝" w:hint="eastAsia"/>
          <w:b/>
          <w:bCs/>
          <w:i/>
          <w:iCs/>
          <w:sz w:val="22"/>
          <w:szCs w:val="22"/>
          <w:lang w:eastAsia="ja-JP"/>
        </w:rPr>
        <w:t xml:space="preserve"> can adapt SSB periodicity more </w:t>
      </w:r>
      <w:r w:rsidR="003365EE" w:rsidRPr="003365EE">
        <w:rPr>
          <w:rFonts w:eastAsia="ＭＳ 明朝"/>
          <w:b/>
          <w:bCs/>
          <w:i/>
          <w:iCs/>
          <w:sz w:val="22"/>
          <w:szCs w:val="22"/>
          <w:lang w:eastAsia="ja-JP"/>
        </w:rPr>
        <w:t>rapidly</w:t>
      </w:r>
      <w:r w:rsidR="00D5038B" w:rsidRPr="003365EE">
        <w:rPr>
          <w:rFonts w:eastAsia="ＭＳ 明朝" w:hint="eastAsia"/>
          <w:b/>
          <w:bCs/>
          <w:i/>
          <w:iCs/>
          <w:sz w:val="22"/>
          <w:szCs w:val="22"/>
          <w:lang w:eastAsia="ja-JP"/>
        </w:rPr>
        <w:t>.</w:t>
      </w:r>
      <w:r w:rsidRPr="003365EE">
        <w:rPr>
          <w:rFonts w:eastAsia="ＭＳ 明朝" w:hint="eastAsia"/>
          <w:b/>
          <w:bCs/>
          <w:i/>
          <w:iCs/>
          <w:sz w:val="22"/>
          <w:szCs w:val="22"/>
          <w:lang w:eastAsia="ja-JP"/>
        </w:rPr>
        <w:t xml:space="preserve"> </w:t>
      </w:r>
    </w:p>
    <w:p w14:paraId="4BA213EB" w14:textId="79117DDB" w:rsidR="006F431E" w:rsidRDefault="006F431E" w:rsidP="00456731">
      <w:pPr>
        <w:spacing w:before="120"/>
        <w:jc w:val="both"/>
        <w:rPr>
          <w:rFonts w:eastAsia="ＭＳ 明朝"/>
          <w:b/>
          <w:bCs/>
          <w:sz w:val="22"/>
          <w:szCs w:val="22"/>
          <w:lang w:eastAsia="ja-JP"/>
        </w:rPr>
      </w:pPr>
      <w:r w:rsidRPr="00615981">
        <w:rPr>
          <w:rFonts w:eastAsia="ＭＳ 明朝"/>
          <w:b/>
          <w:bCs/>
          <w:sz w:val="22"/>
          <w:szCs w:val="22"/>
          <w:lang w:eastAsia="ja-JP"/>
        </w:rPr>
        <w:t xml:space="preserve">Proposal </w:t>
      </w:r>
      <w:r w:rsidR="00E22616">
        <w:rPr>
          <w:rFonts w:eastAsia="ＭＳ 明朝" w:hint="eastAsia"/>
          <w:b/>
          <w:bCs/>
          <w:sz w:val="22"/>
          <w:szCs w:val="22"/>
          <w:lang w:eastAsia="ja-JP"/>
        </w:rPr>
        <w:t>4</w:t>
      </w:r>
      <w:r w:rsidRPr="00615981">
        <w:rPr>
          <w:rFonts w:eastAsia="ＭＳ 明朝"/>
          <w:b/>
          <w:bCs/>
          <w:sz w:val="22"/>
          <w:szCs w:val="22"/>
          <w:lang w:eastAsia="ja-JP"/>
        </w:rPr>
        <w:t xml:space="preserve">. </w:t>
      </w:r>
      <w:r w:rsidR="0034680E">
        <w:rPr>
          <w:rFonts w:eastAsia="ＭＳ 明朝" w:hint="eastAsia"/>
          <w:b/>
          <w:bCs/>
          <w:sz w:val="22"/>
          <w:szCs w:val="22"/>
          <w:lang w:eastAsia="ja-JP"/>
        </w:rPr>
        <w:t>R</w:t>
      </w:r>
      <w:r w:rsidR="0034680E">
        <w:rPr>
          <w:rFonts w:eastAsia="ＭＳ 明朝"/>
          <w:b/>
          <w:bCs/>
          <w:sz w:val="22"/>
          <w:szCs w:val="22"/>
          <w:lang w:eastAsia="ja-JP"/>
        </w:rPr>
        <w:t>e</w:t>
      </w:r>
      <w:r w:rsidR="0034680E">
        <w:rPr>
          <w:rFonts w:eastAsia="ＭＳ 明朝" w:hint="eastAsia"/>
          <w:b/>
          <w:bCs/>
          <w:sz w:val="22"/>
          <w:szCs w:val="22"/>
          <w:lang w:eastAsia="ja-JP"/>
        </w:rPr>
        <w:t xml:space="preserve">garding SSB relation in SSB adaptation, </w:t>
      </w:r>
      <w:r w:rsidRPr="00615981">
        <w:rPr>
          <w:rFonts w:eastAsia="ＭＳ 明朝"/>
          <w:b/>
          <w:bCs/>
          <w:sz w:val="22"/>
          <w:szCs w:val="22"/>
          <w:lang w:eastAsia="ja-JP"/>
        </w:rPr>
        <w:t xml:space="preserve">RAN1 to </w:t>
      </w:r>
      <w:r w:rsidR="00510305">
        <w:rPr>
          <w:rFonts w:eastAsia="ＭＳ 明朝" w:hint="eastAsia"/>
          <w:b/>
          <w:bCs/>
          <w:sz w:val="22"/>
          <w:szCs w:val="22"/>
          <w:lang w:eastAsia="ja-JP"/>
        </w:rPr>
        <w:t>reply to RAN4 for Q1 as follows:</w:t>
      </w:r>
    </w:p>
    <w:p w14:paraId="23E306E6" w14:textId="6DE1F1F0" w:rsidR="006F431E" w:rsidRPr="00615981" w:rsidRDefault="00510305" w:rsidP="00456731">
      <w:pPr>
        <w:pStyle w:val="aff0"/>
        <w:numPr>
          <w:ilvl w:val="0"/>
          <w:numId w:val="47"/>
        </w:numPr>
        <w:ind w:left="442" w:firstLineChars="0" w:hanging="442"/>
        <w:jc w:val="both"/>
        <w:rPr>
          <w:rFonts w:eastAsia="ＭＳ 明朝"/>
          <w:b/>
          <w:bCs/>
          <w:sz w:val="22"/>
          <w:szCs w:val="22"/>
          <w:lang w:eastAsia="ja-JP"/>
        </w:rPr>
      </w:pPr>
      <w:r w:rsidRPr="00510305">
        <w:rPr>
          <w:rFonts w:eastAsia="ＭＳ 明朝"/>
          <w:b/>
          <w:bCs/>
          <w:sz w:val="22"/>
          <w:szCs w:val="22"/>
          <w:lang w:eastAsia="ja-JP"/>
        </w:rPr>
        <w:t xml:space="preserve">Except for the </w:t>
      </w:r>
      <w:r w:rsidRPr="00510305">
        <w:rPr>
          <w:rFonts w:eastAsia="ＭＳ 明朝" w:hint="eastAsia"/>
          <w:b/>
          <w:bCs/>
          <w:sz w:val="22"/>
          <w:szCs w:val="22"/>
          <w:lang w:eastAsia="ja-JP"/>
        </w:rPr>
        <w:t xml:space="preserve">SSB </w:t>
      </w:r>
      <w:r w:rsidRPr="00510305">
        <w:rPr>
          <w:rFonts w:eastAsia="ＭＳ 明朝"/>
          <w:b/>
          <w:bCs/>
          <w:sz w:val="22"/>
          <w:szCs w:val="22"/>
          <w:lang w:eastAsia="ja-JP"/>
        </w:rPr>
        <w:t xml:space="preserve">periodicity of 5 </w:t>
      </w:r>
      <w:proofErr w:type="spellStart"/>
      <w:r w:rsidRPr="00510305">
        <w:rPr>
          <w:rFonts w:eastAsia="ＭＳ 明朝"/>
          <w:b/>
          <w:bCs/>
          <w:sz w:val="22"/>
          <w:szCs w:val="22"/>
          <w:lang w:eastAsia="ja-JP"/>
        </w:rPr>
        <w:t>ms</w:t>
      </w:r>
      <w:proofErr w:type="spellEnd"/>
      <w:r w:rsidRPr="00510305">
        <w:rPr>
          <w:rFonts w:eastAsia="ＭＳ 明朝"/>
          <w:b/>
          <w:bCs/>
          <w:sz w:val="22"/>
          <w:szCs w:val="22"/>
          <w:lang w:eastAsia="ja-JP"/>
        </w:rPr>
        <w:t>,</w:t>
      </w:r>
      <w:r w:rsidRPr="00615981">
        <w:rPr>
          <w:rFonts w:eastAsia="ＭＳ 明朝"/>
          <w:sz w:val="22"/>
          <w:szCs w:val="22"/>
          <w:lang w:eastAsia="ja-JP"/>
        </w:rPr>
        <w:t xml:space="preserve"> </w:t>
      </w:r>
      <w:r>
        <w:rPr>
          <w:rFonts w:eastAsia="ＭＳ 明朝" w:hint="eastAsia"/>
          <w:b/>
          <w:bCs/>
          <w:sz w:val="22"/>
          <w:szCs w:val="22"/>
          <w:lang w:eastAsia="ja-JP"/>
        </w:rPr>
        <w:t>t</w:t>
      </w:r>
      <w:r w:rsidR="006F431E" w:rsidRPr="00615981">
        <w:rPr>
          <w:rFonts w:eastAsia="ＭＳ 明朝"/>
          <w:b/>
          <w:bCs/>
          <w:sz w:val="22"/>
          <w:szCs w:val="22"/>
          <w:lang w:eastAsia="ja-JP"/>
        </w:rPr>
        <w:t>he location within a frame where an SSB burst is transmitted</w:t>
      </w:r>
      <w:r>
        <w:rPr>
          <w:rFonts w:eastAsia="ＭＳ 明朝" w:hint="eastAsia"/>
          <w:b/>
          <w:bCs/>
          <w:sz w:val="22"/>
          <w:szCs w:val="22"/>
          <w:lang w:eastAsia="ja-JP"/>
        </w:rPr>
        <w:t xml:space="preserve"> is the same before and after </w:t>
      </w:r>
      <w:r w:rsidR="00491E51">
        <w:rPr>
          <w:rFonts w:eastAsia="ＭＳ 明朝" w:hint="eastAsia"/>
          <w:b/>
          <w:bCs/>
          <w:sz w:val="22"/>
          <w:szCs w:val="22"/>
          <w:lang w:eastAsia="ja-JP"/>
        </w:rPr>
        <w:t xml:space="preserve">SSB </w:t>
      </w:r>
      <w:r>
        <w:rPr>
          <w:rFonts w:eastAsia="ＭＳ 明朝" w:hint="eastAsia"/>
          <w:b/>
          <w:bCs/>
          <w:sz w:val="22"/>
          <w:szCs w:val="22"/>
          <w:lang w:eastAsia="ja-JP"/>
        </w:rPr>
        <w:t>adaptation</w:t>
      </w:r>
    </w:p>
    <w:p w14:paraId="578C67F1" w14:textId="632B1723" w:rsidR="006F431E" w:rsidRPr="00615981" w:rsidRDefault="006F431E" w:rsidP="00456731">
      <w:pPr>
        <w:pStyle w:val="aff0"/>
        <w:numPr>
          <w:ilvl w:val="0"/>
          <w:numId w:val="47"/>
        </w:numPr>
        <w:spacing w:after="120"/>
        <w:ind w:left="442" w:firstLineChars="0" w:hanging="442"/>
        <w:jc w:val="both"/>
        <w:rPr>
          <w:rFonts w:eastAsia="ＭＳ 明朝"/>
          <w:b/>
          <w:bCs/>
          <w:sz w:val="22"/>
          <w:szCs w:val="22"/>
          <w:lang w:eastAsia="ja-JP"/>
        </w:rPr>
      </w:pPr>
      <w:r w:rsidRPr="00615981">
        <w:rPr>
          <w:rFonts w:eastAsia="ＭＳ 明朝"/>
          <w:b/>
          <w:bCs/>
          <w:sz w:val="22"/>
          <w:szCs w:val="22"/>
          <w:lang w:eastAsia="ja-JP"/>
        </w:rPr>
        <w:t xml:space="preserve">The SFN offset </w:t>
      </w:r>
      <w:r w:rsidR="00510305">
        <w:rPr>
          <w:rFonts w:eastAsia="ＭＳ 明朝" w:hint="eastAsia"/>
          <w:b/>
          <w:bCs/>
          <w:sz w:val="22"/>
          <w:szCs w:val="22"/>
          <w:lang w:eastAsia="ja-JP"/>
        </w:rPr>
        <w:t xml:space="preserve">within a period </w:t>
      </w:r>
      <w:r w:rsidR="00510305">
        <w:rPr>
          <w:rFonts w:eastAsia="ＭＳ 明朝"/>
          <w:b/>
          <w:bCs/>
          <w:sz w:val="22"/>
          <w:szCs w:val="22"/>
          <w:lang w:eastAsia="ja-JP"/>
        </w:rPr>
        <w:t>before</w:t>
      </w:r>
      <w:r w:rsidR="00510305">
        <w:rPr>
          <w:rFonts w:eastAsia="ＭＳ 明朝" w:hint="eastAsia"/>
          <w:b/>
          <w:bCs/>
          <w:sz w:val="22"/>
          <w:szCs w:val="22"/>
          <w:lang w:eastAsia="ja-JP"/>
        </w:rPr>
        <w:t xml:space="preserve"> and after </w:t>
      </w:r>
      <w:r w:rsidR="00491E51">
        <w:rPr>
          <w:rFonts w:eastAsia="ＭＳ 明朝" w:hint="eastAsia"/>
          <w:b/>
          <w:bCs/>
          <w:sz w:val="22"/>
          <w:szCs w:val="22"/>
          <w:lang w:eastAsia="ja-JP"/>
        </w:rPr>
        <w:t xml:space="preserve">SSB </w:t>
      </w:r>
      <w:r w:rsidR="00510305">
        <w:rPr>
          <w:rFonts w:eastAsia="ＭＳ 明朝" w:hint="eastAsia"/>
          <w:b/>
          <w:bCs/>
          <w:sz w:val="22"/>
          <w:szCs w:val="22"/>
          <w:lang w:eastAsia="ja-JP"/>
        </w:rPr>
        <w:t>adaptation</w:t>
      </w:r>
      <w:r w:rsidR="00491E51">
        <w:rPr>
          <w:rFonts w:eastAsia="ＭＳ 明朝" w:hint="eastAsia"/>
          <w:b/>
          <w:bCs/>
          <w:sz w:val="22"/>
          <w:szCs w:val="22"/>
          <w:lang w:eastAsia="ja-JP"/>
        </w:rPr>
        <w:t xml:space="preserve"> can be the same or different</w:t>
      </w:r>
      <w:r w:rsidR="00510305">
        <w:rPr>
          <w:rFonts w:eastAsia="ＭＳ 明朝" w:hint="eastAsia"/>
          <w:b/>
          <w:bCs/>
          <w:sz w:val="22"/>
          <w:szCs w:val="22"/>
          <w:lang w:eastAsia="ja-JP"/>
        </w:rPr>
        <w:t xml:space="preserve"> </w:t>
      </w:r>
    </w:p>
    <w:p w14:paraId="7EC07C48" w14:textId="77777777" w:rsidR="003B25A0" w:rsidRDefault="003B25A0" w:rsidP="00EF62F0">
      <w:pPr>
        <w:spacing w:after="120"/>
        <w:jc w:val="both"/>
        <w:rPr>
          <w:b/>
          <w:bCs/>
          <w:sz w:val="22"/>
          <w:szCs w:val="22"/>
          <w:lang w:eastAsia="ja-JP"/>
        </w:rPr>
      </w:pPr>
    </w:p>
    <w:p w14:paraId="26642873" w14:textId="6DF10D8F" w:rsidR="00E22616" w:rsidRPr="00EE482A" w:rsidRDefault="00CD52E1" w:rsidP="00E22616">
      <w:pPr>
        <w:pStyle w:val="aff0"/>
        <w:numPr>
          <w:ilvl w:val="0"/>
          <w:numId w:val="48"/>
        </w:numPr>
        <w:spacing w:after="120"/>
        <w:ind w:firstLineChars="0"/>
        <w:rPr>
          <w:b/>
          <w:bCs/>
          <w:sz w:val="22"/>
          <w:szCs w:val="22"/>
          <w:lang w:eastAsia="ja-JP"/>
        </w:rPr>
      </w:pPr>
      <w:r>
        <w:rPr>
          <w:rFonts w:hint="eastAsia"/>
          <w:b/>
          <w:bCs/>
          <w:sz w:val="22"/>
          <w:szCs w:val="22"/>
          <w:lang w:eastAsia="ja-JP"/>
        </w:rPr>
        <w:t>Frequency</w:t>
      </w:r>
      <w:r w:rsidR="00E22616">
        <w:rPr>
          <w:rFonts w:hint="eastAsia"/>
          <w:b/>
          <w:bCs/>
          <w:sz w:val="22"/>
          <w:szCs w:val="22"/>
          <w:lang w:eastAsia="ja-JP"/>
        </w:rPr>
        <w:t xml:space="preserve"> location</w:t>
      </w:r>
      <w:r>
        <w:rPr>
          <w:rFonts w:hint="eastAsia"/>
          <w:b/>
          <w:bCs/>
          <w:sz w:val="22"/>
          <w:szCs w:val="22"/>
          <w:lang w:eastAsia="ja-JP"/>
        </w:rPr>
        <w:t xml:space="preserve"> and spatial relation</w:t>
      </w:r>
    </w:p>
    <w:tbl>
      <w:tblPr>
        <w:tblStyle w:val="afd"/>
        <w:tblW w:w="0" w:type="auto"/>
        <w:tblLook w:val="04A0" w:firstRow="1" w:lastRow="0" w:firstColumn="1" w:lastColumn="0" w:noHBand="0" w:noVBand="1"/>
      </w:tblPr>
      <w:tblGrid>
        <w:gridCol w:w="9629"/>
      </w:tblGrid>
      <w:tr w:rsidR="00E22616" w:rsidRPr="00C54DA1" w14:paraId="591F564B" w14:textId="77777777" w:rsidTr="0038307C">
        <w:trPr>
          <w:trHeight w:val="351"/>
        </w:trPr>
        <w:tc>
          <w:tcPr>
            <w:tcW w:w="9629" w:type="dxa"/>
          </w:tcPr>
          <w:p w14:paraId="31359CEF" w14:textId="77777777" w:rsidR="00CD52E1" w:rsidRPr="00806570" w:rsidRDefault="00CD52E1" w:rsidP="00CD52E1">
            <w:pPr>
              <w:pStyle w:val="aff0"/>
              <w:numPr>
                <w:ilvl w:val="0"/>
                <w:numId w:val="35"/>
              </w:numPr>
              <w:ind w:firstLineChars="0"/>
              <w:rPr>
                <w:sz w:val="22"/>
                <w:szCs w:val="22"/>
              </w:rPr>
            </w:pPr>
            <w:r w:rsidRPr="00806570">
              <w:rPr>
                <w:sz w:val="22"/>
                <w:szCs w:val="22"/>
                <w:lang w:eastAsia="zh-CN"/>
              </w:rPr>
              <w:t>Q2: What is the relation in terms of frequency location before and after SSB adaptation?</w:t>
            </w:r>
          </w:p>
          <w:p w14:paraId="6B70955F" w14:textId="70D23CF6" w:rsidR="00E22616" w:rsidRPr="00F222BD" w:rsidRDefault="00CD52E1" w:rsidP="00CD52E1">
            <w:pPr>
              <w:pStyle w:val="aff0"/>
              <w:numPr>
                <w:ilvl w:val="0"/>
                <w:numId w:val="35"/>
              </w:numPr>
              <w:ind w:firstLineChars="0"/>
              <w:rPr>
                <w:sz w:val="22"/>
                <w:szCs w:val="22"/>
              </w:rPr>
            </w:pPr>
            <w:r w:rsidRPr="00806570">
              <w:rPr>
                <w:sz w:val="22"/>
                <w:szCs w:val="22"/>
                <w:lang w:eastAsia="zh-CN"/>
              </w:rPr>
              <w:t>Q3: What is the spatial relation before and after SSB adaptation</w:t>
            </w:r>
            <w:r w:rsidRPr="00806570">
              <w:rPr>
                <w:sz w:val="22"/>
                <w:szCs w:val="22"/>
              </w:rPr>
              <w:t>?</w:t>
            </w:r>
          </w:p>
        </w:tc>
      </w:tr>
    </w:tbl>
    <w:p w14:paraId="23AC164F" w14:textId="77777777" w:rsidR="00533C7A" w:rsidRDefault="00533C7A" w:rsidP="00533C7A">
      <w:pPr>
        <w:spacing w:before="120" w:after="120"/>
        <w:jc w:val="both"/>
        <w:rPr>
          <w:rFonts w:eastAsia="ＭＳ 明朝"/>
          <w:sz w:val="22"/>
          <w:szCs w:val="22"/>
          <w:lang w:eastAsia="ja-JP"/>
        </w:rPr>
      </w:pPr>
      <w:r>
        <w:rPr>
          <w:rFonts w:eastAsia="ＭＳ 明朝" w:hint="eastAsia"/>
          <w:sz w:val="22"/>
          <w:szCs w:val="22"/>
          <w:lang w:eastAsia="ja-JP"/>
        </w:rPr>
        <w:t xml:space="preserve">Given that only the </w:t>
      </w:r>
      <w:r>
        <w:rPr>
          <w:rFonts w:eastAsia="ＭＳ 明朝"/>
          <w:sz w:val="22"/>
          <w:szCs w:val="22"/>
          <w:lang w:eastAsia="ja-JP"/>
        </w:rPr>
        <w:t>change</w:t>
      </w:r>
      <w:r>
        <w:rPr>
          <w:rFonts w:eastAsia="ＭＳ 明朝" w:hint="eastAsia"/>
          <w:sz w:val="22"/>
          <w:szCs w:val="22"/>
          <w:lang w:eastAsia="ja-JP"/>
        </w:rPr>
        <w:t xml:space="preserve"> in SSB periodicity is supported, the frequency location and spatial relation should remain consistent </w:t>
      </w:r>
      <w:r>
        <w:rPr>
          <w:rFonts w:eastAsia="ＭＳ 明朝"/>
          <w:sz w:val="22"/>
          <w:szCs w:val="22"/>
          <w:lang w:eastAsia="ja-JP"/>
        </w:rPr>
        <w:t>before</w:t>
      </w:r>
      <w:r>
        <w:rPr>
          <w:rFonts w:eastAsia="ＭＳ 明朝" w:hint="eastAsia"/>
          <w:sz w:val="22"/>
          <w:szCs w:val="22"/>
          <w:lang w:eastAsia="ja-JP"/>
        </w:rPr>
        <w:t xml:space="preserve"> and after SSB adaptation. </w:t>
      </w:r>
    </w:p>
    <w:p w14:paraId="0890C23F" w14:textId="77162FE6" w:rsidR="00533C7A" w:rsidRDefault="00533C7A" w:rsidP="00304A06">
      <w:pPr>
        <w:spacing w:before="120"/>
        <w:jc w:val="both"/>
        <w:rPr>
          <w:rFonts w:eastAsia="ＭＳ 明朝"/>
          <w:b/>
          <w:bCs/>
          <w:sz w:val="22"/>
          <w:szCs w:val="22"/>
          <w:lang w:eastAsia="ja-JP"/>
        </w:rPr>
      </w:pPr>
      <w:r w:rsidRPr="00615981">
        <w:rPr>
          <w:rFonts w:eastAsia="ＭＳ 明朝"/>
          <w:b/>
          <w:bCs/>
          <w:sz w:val="22"/>
          <w:szCs w:val="22"/>
          <w:lang w:eastAsia="ja-JP"/>
        </w:rPr>
        <w:t xml:space="preserve">Proposal </w:t>
      </w:r>
      <w:r>
        <w:rPr>
          <w:rFonts w:eastAsia="ＭＳ 明朝" w:hint="eastAsia"/>
          <w:b/>
          <w:bCs/>
          <w:sz w:val="22"/>
          <w:szCs w:val="22"/>
          <w:lang w:eastAsia="ja-JP"/>
        </w:rPr>
        <w:t>5</w:t>
      </w:r>
      <w:r w:rsidRPr="00615981">
        <w:rPr>
          <w:rFonts w:eastAsia="ＭＳ 明朝"/>
          <w:b/>
          <w:bCs/>
          <w:sz w:val="22"/>
          <w:szCs w:val="22"/>
          <w:lang w:eastAsia="ja-JP"/>
        </w:rPr>
        <w:t xml:space="preserve">. </w:t>
      </w:r>
      <w:r>
        <w:rPr>
          <w:rFonts w:eastAsia="ＭＳ 明朝" w:hint="eastAsia"/>
          <w:b/>
          <w:bCs/>
          <w:sz w:val="22"/>
          <w:szCs w:val="22"/>
          <w:lang w:eastAsia="ja-JP"/>
        </w:rPr>
        <w:t>R</w:t>
      </w:r>
      <w:r>
        <w:rPr>
          <w:rFonts w:eastAsia="ＭＳ 明朝"/>
          <w:b/>
          <w:bCs/>
          <w:sz w:val="22"/>
          <w:szCs w:val="22"/>
          <w:lang w:eastAsia="ja-JP"/>
        </w:rPr>
        <w:t>e</w:t>
      </w:r>
      <w:r>
        <w:rPr>
          <w:rFonts w:eastAsia="ＭＳ 明朝" w:hint="eastAsia"/>
          <w:b/>
          <w:bCs/>
          <w:sz w:val="22"/>
          <w:szCs w:val="22"/>
          <w:lang w:eastAsia="ja-JP"/>
        </w:rPr>
        <w:t xml:space="preserve">garding SSB relation in SSB adaptation, </w:t>
      </w:r>
      <w:r w:rsidRPr="00615981">
        <w:rPr>
          <w:rFonts w:eastAsia="ＭＳ 明朝"/>
          <w:b/>
          <w:bCs/>
          <w:sz w:val="22"/>
          <w:szCs w:val="22"/>
          <w:lang w:eastAsia="ja-JP"/>
        </w:rPr>
        <w:t xml:space="preserve">RAN1 to </w:t>
      </w:r>
      <w:r>
        <w:rPr>
          <w:rFonts w:eastAsia="ＭＳ 明朝" w:hint="eastAsia"/>
          <w:b/>
          <w:bCs/>
          <w:sz w:val="22"/>
          <w:szCs w:val="22"/>
          <w:lang w:eastAsia="ja-JP"/>
        </w:rPr>
        <w:t xml:space="preserve">reply to RAN4 for </w:t>
      </w:r>
      <w:r w:rsidR="003509BA">
        <w:rPr>
          <w:rFonts w:eastAsia="ＭＳ 明朝" w:hint="eastAsia"/>
          <w:b/>
          <w:bCs/>
          <w:sz w:val="22"/>
          <w:szCs w:val="22"/>
          <w:lang w:eastAsia="ja-JP"/>
        </w:rPr>
        <w:t xml:space="preserve">Q2 and Q3 </w:t>
      </w:r>
      <w:r>
        <w:rPr>
          <w:rFonts w:eastAsia="ＭＳ 明朝" w:hint="eastAsia"/>
          <w:b/>
          <w:bCs/>
          <w:sz w:val="22"/>
          <w:szCs w:val="22"/>
          <w:lang w:eastAsia="ja-JP"/>
        </w:rPr>
        <w:t>as follows:</w:t>
      </w:r>
    </w:p>
    <w:p w14:paraId="1BE09464" w14:textId="4AB71A4B" w:rsidR="00533C7A" w:rsidRDefault="00533C7A" w:rsidP="00304A06">
      <w:pPr>
        <w:pStyle w:val="aff0"/>
        <w:numPr>
          <w:ilvl w:val="0"/>
          <w:numId w:val="47"/>
        </w:numPr>
        <w:ind w:left="442" w:firstLineChars="0" w:hanging="442"/>
        <w:jc w:val="both"/>
        <w:rPr>
          <w:rFonts w:eastAsia="ＭＳ 明朝"/>
          <w:b/>
          <w:bCs/>
          <w:sz w:val="22"/>
          <w:szCs w:val="22"/>
          <w:lang w:eastAsia="ja-JP"/>
        </w:rPr>
      </w:pPr>
      <w:r w:rsidRPr="00615981">
        <w:rPr>
          <w:rFonts w:eastAsia="ＭＳ 明朝"/>
          <w:b/>
          <w:bCs/>
          <w:sz w:val="22"/>
          <w:szCs w:val="22"/>
          <w:lang w:eastAsia="ja-JP"/>
        </w:rPr>
        <w:t>The frequency location before and after SSB adaptation</w:t>
      </w:r>
      <w:r>
        <w:rPr>
          <w:rFonts w:eastAsia="ＭＳ 明朝" w:hint="eastAsia"/>
          <w:b/>
          <w:bCs/>
          <w:sz w:val="22"/>
          <w:szCs w:val="22"/>
          <w:lang w:eastAsia="ja-JP"/>
        </w:rPr>
        <w:t xml:space="preserve"> is the same.</w:t>
      </w:r>
    </w:p>
    <w:p w14:paraId="475A7E32" w14:textId="081A1AE3" w:rsidR="00533C7A" w:rsidRPr="00615981" w:rsidRDefault="00533C7A" w:rsidP="00304A06">
      <w:pPr>
        <w:pStyle w:val="aff0"/>
        <w:numPr>
          <w:ilvl w:val="0"/>
          <w:numId w:val="47"/>
        </w:numPr>
        <w:spacing w:after="120"/>
        <w:ind w:left="442" w:firstLineChars="0" w:hanging="442"/>
        <w:jc w:val="both"/>
        <w:rPr>
          <w:rFonts w:eastAsia="ＭＳ 明朝"/>
          <w:b/>
          <w:bCs/>
          <w:sz w:val="22"/>
          <w:szCs w:val="22"/>
          <w:lang w:eastAsia="ja-JP"/>
        </w:rPr>
      </w:pPr>
      <w:r>
        <w:rPr>
          <w:rFonts w:eastAsia="ＭＳ 明朝" w:hint="eastAsia"/>
          <w:b/>
          <w:bCs/>
          <w:sz w:val="22"/>
          <w:szCs w:val="22"/>
          <w:lang w:eastAsia="ja-JP"/>
        </w:rPr>
        <w:t>The</w:t>
      </w:r>
      <w:r w:rsidRPr="00615981">
        <w:rPr>
          <w:rFonts w:eastAsia="ＭＳ 明朝"/>
          <w:b/>
          <w:bCs/>
          <w:sz w:val="22"/>
          <w:szCs w:val="22"/>
          <w:lang w:eastAsia="ja-JP"/>
        </w:rPr>
        <w:t xml:space="preserve"> spatial relation </w:t>
      </w:r>
      <w:r>
        <w:rPr>
          <w:rFonts w:eastAsia="ＭＳ 明朝" w:hint="eastAsia"/>
          <w:b/>
          <w:bCs/>
          <w:sz w:val="22"/>
          <w:szCs w:val="22"/>
          <w:lang w:eastAsia="ja-JP"/>
        </w:rPr>
        <w:t>be</w:t>
      </w:r>
      <w:r w:rsidRPr="00615981">
        <w:rPr>
          <w:rFonts w:eastAsia="ＭＳ 明朝"/>
          <w:b/>
          <w:bCs/>
          <w:sz w:val="22"/>
          <w:szCs w:val="22"/>
          <w:lang w:eastAsia="ja-JP"/>
        </w:rPr>
        <w:t>fore and after SSB adaptation</w:t>
      </w:r>
      <w:r>
        <w:rPr>
          <w:rFonts w:eastAsia="ＭＳ 明朝" w:hint="eastAsia"/>
          <w:b/>
          <w:bCs/>
          <w:sz w:val="22"/>
          <w:szCs w:val="22"/>
          <w:lang w:eastAsia="ja-JP"/>
        </w:rPr>
        <w:t xml:space="preserve"> is the same.</w:t>
      </w:r>
    </w:p>
    <w:p w14:paraId="415CF65D" w14:textId="77777777" w:rsidR="00E22616" w:rsidRPr="00533C7A" w:rsidRDefault="00E22616" w:rsidP="00EF62F0">
      <w:pPr>
        <w:spacing w:after="120"/>
        <w:jc w:val="both"/>
        <w:rPr>
          <w:b/>
          <w:bCs/>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522DAB9D" w:rsidR="00914B8E" w:rsidRDefault="00F11747" w:rsidP="00EA73B6">
      <w:pPr>
        <w:pStyle w:val="a5"/>
        <w:spacing w:afterLines="50" w:after="156"/>
        <w:jc w:val="both"/>
        <w:rPr>
          <w:sz w:val="22"/>
          <w:szCs w:val="22"/>
          <w:lang w:eastAsia="ja-JP"/>
        </w:rPr>
      </w:pPr>
      <w:r w:rsidRPr="1EC95F34">
        <w:rPr>
          <w:rFonts w:eastAsia="SimSun"/>
          <w:sz w:val="22"/>
          <w:szCs w:val="22"/>
          <w:lang w:eastAsia="zh-CN"/>
        </w:rPr>
        <w:t>In this contribution,</w:t>
      </w:r>
      <w:r w:rsidRPr="1EC95F34">
        <w:rPr>
          <w:sz w:val="22"/>
          <w:szCs w:val="22"/>
        </w:rPr>
        <w:t xml:space="preserve"> we discussed </w:t>
      </w:r>
      <w:r w:rsidR="00485931" w:rsidRPr="1EC95F34">
        <w:rPr>
          <w:sz w:val="22"/>
          <w:szCs w:val="22"/>
          <w:lang w:eastAsia="ja-JP"/>
        </w:rPr>
        <w:t>RAN4 LS on S</w:t>
      </w:r>
      <w:r w:rsidR="04862B5C" w:rsidRPr="1EC95F34">
        <w:rPr>
          <w:sz w:val="22"/>
          <w:szCs w:val="22"/>
          <w:lang w:eastAsia="ja-JP"/>
        </w:rPr>
        <w:t>S</w:t>
      </w:r>
      <w:r w:rsidR="00485931" w:rsidRPr="1EC95F34">
        <w:rPr>
          <w:sz w:val="22"/>
          <w:szCs w:val="22"/>
          <w:lang w:eastAsia="ja-JP"/>
        </w:rPr>
        <w:t>B relation in on-demand SSB and SSB adaptation</w:t>
      </w:r>
      <w:r w:rsidRPr="1EC95F34">
        <w:rPr>
          <w:sz w:val="22"/>
          <w:szCs w:val="22"/>
        </w:rPr>
        <w:t xml:space="preserve">. </w:t>
      </w:r>
      <w:r w:rsidR="00120BA2" w:rsidRPr="1EC95F34">
        <w:rPr>
          <w:sz w:val="22"/>
          <w:szCs w:val="22"/>
          <w:lang w:eastAsia="ja-JP"/>
        </w:rPr>
        <w:t xml:space="preserve">We have the following </w:t>
      </w:r>
      <w:r w:rsidR="001E2D4E">
        <w:rPr>
          <w:rFonts w:hint="eastAsia"/>
          <w:sz w:val="22"/>
          <w:szCs w:val="22"/>
          <w:lang w:eastAsia="ja-JP"/>
        </w:rPr>
        <w:t xml:space="preserve">observations and </w:t>
      </w:r>
      <w:r w:rsidR="00120BA2" w:rsidRPr="1EC95F34">
        <w:rPr>
          <w:sz w:val="22"/>
          <w:szCs w:val="22"/>
          <w:lang w:eastAsia="ja-JP"/>
        </w:rPr>
        <w:t>proposals</w:t>
      </w:r>
      <w:r w:rsidRPr="1EC95F34">
        <w:rPr>
          <w:sz w:val="22"/>
          <w:szCs w:val="22"/>
        </w:rPr>
        <w:t>.</w:t>
      </w:r>
    </w:p>
    <w:p w14:paraId="590F3670" w14:textId="77777777" w:rsidR="001E2D4E" w:rsidRDefault="001E2D4E" w:rsidP="001E2D4E">
      <w:pPr>
        <w:spacing w:before="120" w:line="259" w:lineRule="auto"/>
        <w:jc w:val="both"/>
        <w:rPr>
          <w:b/>
          <w:bCs/>
          <w:sz w:val="22"/>
          <w:szCs w:val="22"/>
          <w:lang w:eastAsia="ja-JP"/>
        </w:rPr>
      </w:pPr>
      <w:r w:rsidRPr="009B7824">
        <w:rPr>
          <w:rFonts w:hint="eastAsia"/>
          <w:b/>
          <w:bCs/>
          <w:sz w:val="22"/>
          <w:szCs w:val="22"/>
          <w:lang w:eastAsia="ja-JP"/>
        </w:rPr>
        <w:t xml:space="preserve">Proposal 1. </w:t>
      </w:r>
      <w:r>
        <w:rPr>
          <w:rFonts w:hint="eastAsia"/>
          <w:b/>
          <w:bCs/>
          <w:sz w:val="22"/>
          <w:szCs w:val="22"/>
          <w:lang w:eastAsia="ja-JP"/>
        </w:rPr>
        <w:t>Regarding</w:t>
      </w:r>
      <w:r w:rsidRPr="007C742E">
        <w:rPr>
          <w:b/>
          <w:bCs/>
          <w:sz w:val="22"/>
          <w:szCs w:val="22"/>
          <w:lang w:eastAsia="ja-JP"/>
        </w:rPr>
        <w:t xml:space="preserve"> on-demand SSB </w:t>
      </w:r>
      <w:proofErr w:type="spellStart"/>
      <w:r w:rsidRPr="007C742E">
        <w:rPr>
          <w:b/>
          <w:bCs/>
          <w:sz w:val="22"/>
          <w:szCs w:val="22"/>
          <w:lang w:eastAsia="ja-JP"/>
        </w:rPr>
        <w:t>SCell</w:t>
      </w:r>
      <w:proofErr w:type="spellEnd"/>
      <w:r w:rsidRPr="007C742E">
        <w:rPr>
          <w:b/>
          <w:bCs/>
          <w:sz w:val="22"/>
          <w:szCs w:val="22"/>
          <w:lang w:eastAsia="ja-JP"/>
        </w:rPr>
        <w:t xml:space="preserve"> operation</w:t>
      </w:r>
      <w:r>
        <w:rPr>
          <w:rFonts w:hint="eastAsia"/>
          <w:b/>
          <w:bCs/>
          <w:sz w:val="22"/>
          <w:szCs w:val="22"/>
          <w:lang w:eastAsia="ja-JP"/>
        </w:rPr>
        <w:t>, RAN1 to reply RAN4 for Q1 as follows:</w:t>
      </w:r>
    </w:p>
    <w:p w14:paraId="37A839EF" w14:textId="77777777" w:rsidR="001E2D4E" w:rsidRPr="00F12E65" w:rsidRDefault="001E2D4E" w:rsidP="001E2D4E">
      <w:pPr>
        <w:pStyle w:val="aff0"/>
        <w:numPr>
          <w:ilvl w:val="0"/>
          <w:numId w:val="45"/>
        </w:numPr>
        <w:spacing w:after="120" w:line="259" w:lineRule="auto"/>
        <w:ind w:left="442" w:firstLineChars="0" w:hanging="442"/>
        <w:jc w:val="both"/>
        <w:rPr>
          <w:b/>
          <w:bCs/>
          <w:sz w:val="22"/>
          <w:szCs w:val="22"/>
          <w:lang w:eastAsia="ja-JP"/>
        </w:rPr>
      </w:pPr>
      <w:r w:rsidRPr="00F12E65">
        <w:rPr>
          <w:rFonts w:hint="eastAsia"/>
          <w:b/>
          <w:bCs/>
          <w:sz w:val="22"/>
          <w:szCs w:val="22"/>
          <w:lang w:eastAsia="ja-JP"/>
        </w:rPr>
        <w:t>A</w:t>
      </w:r>
      <w:r w:rsidRPr="00F12E65">
        <w:rPr>
          <w:b/>
          <w:bCs/>
          <w:sz w:val="22"/>
          <w:szCs w:val="22"/>
        </w:rPr>
        <w:t>lways-on SSB and OD-SSB</w:t>
      </w:r>
      <w:r w:rsidRPr="00F12E65">
        <w:rPr>
          <w:rFonts w:hint="eastAsia"/>
          <w:b/>
          <w:bCs/>
          <w:sz w:val="22"/>
          <w:szCs w:val="22"/>
          <w:lang w:eastAsia="ja-JP"/>
        </w:rPr>
        <w:t xml:space="preserve"> can be transmitted with different periodicities. </w:t>
      </w:r>
    </w:p>
    <w:p w14:paraId="3EF15E13" w14:textId="77777777" w:rsidR="001E2D4E" w:rsidRDefault="001E2D4E" w:rsidP="001E2D4E">
      <w:pPr>
        <w:spacing w:before="120" w:line="259" w:lineRule="auto"/>
        <w:jc w:val="both"/>
        <w:rPr>
          <w:b/>
          <w:bCs/>
          <w:sz w:val="22"/>
          <w:szCs w:val="22"/>
          <w:lang w:eastAsia="ja-JP"/>
        </w:rPr>
      </w:pPr>
      <w:r w:rsidRPr="009B7824">
        <w:rPr>
          <w:rFonts w:hint="eastAsia"/>
          <w:b/>
          <w:bCs/>
          <w:sz w:val="22"/>
          <w:szCs w:val="22"/>
          <w:lang w:eastAsia="ja-JP"/>
        </w:rPr>
        <w:t xml:space="preserve">Proposal </w:t>
      </w:r>
      <w:r>
        <w:rPr>
          <w:rFonts w:hint="eastAsia"/>
          <w:b/>
          <w:bCs/>
          <w:sz w:val="22"/>
          <w:szCs w:val="22"/>
          <w:lang w:eastAsia="ja-JP"/>
        </w:rPr>
        <w:t>2</w:t>
      </w:r>
      <w:r w:rsidRPr="009B7824">
        <w:rPr>
          <w:rFonts w:hint="eastAsia"/>
          <w:b/>
          <w:bCs/>
          <w:sz w:val="22"/>
          <w:szCs w:val="22"/>
          <w:lang w:eastAsia="ja-JP"/>
        </w:rPr>
        <w:t xml:space="preserve">. </w:t>
      </w:r>
      <w:r>
        <w:rPr>
          <w:rFonts w:hint="eastAsia"/>
          <w:b/>
          <w:bCs/>
          <w:sz w:val="22"/>
          <w:szCs w:val="22"/>
          <w:lang w:eastAsia="ja-JP"/>
        </w:rPr>
        <w:t>Regarding</w:t>
      </w:r>
      <w:r w:rsidRPr="007C742E">
        <w:rPr>
          <w:b/>
          <w:bCs/>
          <w:sz w:val="22"/>
          <w:szCs w:val="22"/>
          <w:lang w:eastAsia="ja-JP"/>
        </w:rPr>
        <w:t xml:space="preserve"> on-demand SSB </w:t>
      </w:r>
      <w:proofErr w:type="spellStart"/>
      <w:r w:rsidRPr="007C742E">
        <w:rPr>
          <w:b/>
          <w:bCs/>
          <w:sz w:val="22"/>
          <w:szCs w:val="22"/>
          <w:lang w:eastAsia="ja-JP"/>
        </w:rPr>
        <w:t>SCell</w:t>
      </w:r>
      <w:proofErr w:type="spellEnd"/>
      <w:r w:rsidRPr="007C742E">
        <w:rPr>
          <w:b/>
          <w:bCs/>
          <w:sz w:val="22"/>
          <w:szCs w:val="22"/>
          <w:lang w:eastAsia="ja-JP"/>
        </w:rPr>
        <w:t xml:space="preserve"> operation</w:t>
      </w:r>
      <w:r>
        <w:rPr>
          <w:rFonts w:hint="eastAsia"/>
          <w:b/>
          <w:bCs/>
          <w:sz w:val="22"/>
          <w:szCs w:val="22"/>
          <w:lang w:eastAsia="ja-JP"/>
        </w:rPr>
        <w:t>, RAN 1 to reply RAN 4 for Q2 and Q3 as follows:</w:t>
      </w:r>
    </w:p>
    <w:p w14:paraId="4CB2D8BE" w14:textId="77777777" w:rsidR="001E2D4E" w:rsidRDefault="001E2D4E" w:rsidP="001E2D4E">
      <w:pPr>
        <w:pStyle w:val="aff0"/>
        <w:numPr>
          <w:ilvl w:val="0"/>
          <w:numId w:val="44"/>
        </w:numPr>
        <w:spacing w:line="259" w:lineRule="auto"/>
        <w:ind w:left="442" w:firstLineChars="0" w:hanging="442"/>
        <w:jc w:val="both"/>
        <w:rPr>
          <w:b/>
          <w:bCs/>
          <w:sz w:val="22"/>
          <w:szCs w:val="22"/>
          <w:lang w:eastAsia="ja-JP"/>
        </w:rPr>
      </w:pPr>
      <w:r>
        <w:rPr>
          <w:rFonts w:hint="eastAsia"/>
          <w:b/>
          <w:bCs/>
          <w:sz w:val="22"/>
          <w:szCs w:val="22"/>
          <w:lang w:eastAsia="ja-JP"/>
        </w:rPr>
        <w:t>The time locations between always-on SSB and on-demand SSB are different</w:t>
      </w:r>
    </w:p>
    <w:p w14:paraId="0431C2B3" w14:textId="77777777" w:rsidR="001E2D4E" w:rsidRDefault="001E2D4E" w:rsidP="00D56B67">
      <w:pPr>
        <w:pStyle w:val="aff0"/>
        <w:numPr>
          <w:ilvl w:val="0"/>
          <w:numId w:val="44"/>
        </w:numPr>
        <w:spacing w:after="120" w:line="259" w:lineRule="auto"/>
        <w:ind w:left="442" w:firstLineChars="0" w:hanging="442"/>
        <w:jc w:val="both"/>
        <w:rPr>
          <w:b/>
          <w:bCs/>
          <w:sz w:val="22"/>
          <w:szCs w:val="22"/>
          <w:lang w:eastAsia="ja-JP"/>
        </w:rPr>
      </w:pPr>
      <w:r>
        <w:rPr>
          <w:rFonts w:hint="eastAsia"/>
          <w:b/>
          <w:bCs/>
          <w:sz w:val="22"/>
          <w:szCs w:val="22"/>
          <w:lang w:eastAsia="ja-JP"/>
        </w:rPr>
        <w:t>The frequency location between always-on SSB and on-demand SSB can be the same or different</w:t>
      </w:r>
    </w:p>
    <w:p w14:paraId="52E936BD" w14:textId="77777777" w:rsidR="001E2D4E" w:rsidRDefault="001E2D4E" w:rsidP="001E2D4E">
      <w:pPr>
        <w:spacing w:before="120" w:line="259" w:lineRule="auto"/>
        <w:jc w:val="both"/>
        <w:rPr>
          <w:b/>
          <w:bCs/>
          <w:sz w:val="22"/>
          <w:szCs w:val="22"/>
          <w:lang w:eastAsia="ja-JP"/>
        </w:rPr>
      </w:pPr>
      <w:r w:rsidRPr="009B7824">
        <w:rPr>
          <w:rFonts w:hint="eastAsia"/>
          <w:b/>
          <w:bCs/>
          <w:sz w:val="22"/>
          <w:szCs w:val="22"/>
          <w:lang w:eastAsia="ja-JP"/>
        </w:rPr>
        <w:t xml:space="preserve">Proposal </w:t>
      </w:r>
      <w:r>
        <w:rPr>
          <w:rFonts w:hint="eastAsia"/>
          <w:b/>
          <w:bCs/>
          <w:sz w:val="22"/>
          <w:szCs w:val="22"/>
          <w:lang w:eastAsia="ja-JP"/>
        </w:rPr>
        <w:t>3</w:t>
      </w:r>
      <w:r w:rsidRPr="009B7824">
        <w:rPr>
          <w:rFonts w:hint="eastAsia"/>
          <w:b/>
          <w:bCs/>
          <w:sz w:val="22"/>
          <w:szCs w:val="22"/>
          <w:lang w:eastAsia="ja-JP"/>
        </w:rPr>
        <w:t xml:space="preserve">. </w:t>
      </w:r>
      <w:r>
        <w:rPr>
          <w:rFonts w:hint="eastAsia"/>
          <w:b/>
          <w:bCs/>
          <w:sz w:val="22"/>
          <w:szCs w:val="22"/>
          <w:lang w:eastAsia="ja-JP"/>
        </w:rPr>
        <w:t>Regarding</w:t>
      </w:r>
      <w:r w:rsidRPr="007C742E">
        <w:rPr>
          <w:b/>
          <w:bCs/>
          <w:sz w:val="22"/>
          <w:szCs w:val="22"/>
          <w:lang w:eastAsia="ja-JP"/>
        </w:rPr>
        <w:t xml:space="preserve"> on-demand SSB </w:t>
      </w:r>
      <w:proofErr w:type="spellStart"/>
      <w:r w:rsidRPr="007C742E">
        <w:rPr>
          <w:b/>
          <w:bCs/>
          <w:sz w:val="22"/>
          <w:szCs w:val="22"/>
          <w:lang w:eastAsia="ja-JP"/>
        </w:rPr>
        <w:t>SCell</w:t>
      </w:r>
      <w:proofErr w:type="spellEnd"/>
      <w:r w:rsidRPr="007C742E">
        <w:rPr>
          <w:b/>
          <w:bCs/>
          <w:sz w:val="22"/>
          <w:szCs w:val="22"/>
          <w:lang w:eastAsia="ja-JP"/>
        </w:rPr>
        <w:t xml:space="preserve"> operation</w:t>
      </w:r>
      <w:r>
        <w:rPr>
          <w:rFonts w:hint="eastAsia"/>
          <w:b/>
          <w:bCs/>
          <w:sz w:val="22"/>
          <w:szCs w:val="22"/>
          <w:lang w:eastAsia="ja-JP"/>
        </w:rPr>
        <w:t>, RAN 1 to reply RAN 4 for Q4 as follows:</w:t>
      </w:r>
    </w:p>
    <w:p w14:paraId="57E5E10D" w14:textId="77777777" w:rsidR="001E2D4E" w:rsidRDefault="001E2D4E" w:rsidP="001E2D4E">
      <w:pPr>
        <w:pStyle w:val="aff0"/>
        <w:numPr>
          <w:ilvl w:val="0"/>
          <w:numId w:val="44"/>
        </w:numPr>
        <w:spacing w:after="120" w:line="259" w:lineRule="auto"/>
        <w:ind w:left="442" w:firstLineChars="0" w:hanging="442"/>
        <w:jc w:val="both"/>
        <w:rPr>
          <w:b/>
          <w:bCs/>
          <w:sz w:val="22"/>
          <w:szCs w:val="22"/>
          <w:lang w:eastAsia="ja-JP"/>
        </w:rPr>
      </w:pPr>
      <w:r>
        <w:rPr>
          <w:rFonts w:hint="eastAsia"/>
          <w:b/>
          <w:bCs/>
          <w:sz w:val="22"/>
          <w:szCs w:val="22"/>
          <w:lang w:eastAsia="ja-JP"/>
        </w:rPr>
        <w:t>T</w:t>
      </w:r>
      <w:r w:rsidRPr="00FD1D0F">
        <w:rPr>
          <w:b/>
          <w:bCs/>
          <w:sz w:val="22"/>
          <w:szCs w:val="22"/>
          <w:lang w:eastAsia="ja-JP"/>
        </w:rPr>
        <w:t xml:space="preserve">he </w:t>
      </w:r>
      <w:r>
        <w:rPr>
          <w:rFonts w:hint="eastAsia"/>
          <w:b/>
          <w:bCs/>
          <w:sz w:val="22"/>
          <w:szCs w:val="22"/>
          <w:lang w:eastAsia="ja-JP"/>
        </w:rPr>
        <w:t xml:space="preserve">beams for </w:t>
      </w:r>
      <w:r w:rsidRPr="00FD1D0F">
        <w:rPr>
          <w:b/>
          <w:bCs/>
          <w:sz w:val="22"/>
          <w:szCs w:val="22"/>
          <w:lang w:eastAsia="ja-JP"/>
        </w:rPr>
        <w:t xml:space="preserve">on-demand SSB should be </w:t>
      </w:r>
      <w:r w:rsidRPr="00FD1D0F">
        <w:rPr>
          <w:rFonts w:hint="eastAsia"/>
          <w:b/>
          <w:bCs/>
          <w:sz w:val="22"/>
          <w:szCs w:val="22"/>
          <w:lang w:eastAsia="ja-JP"/>
        </w:rPr>
        <w:t>either identical to or a subset of those of the always-on SSB.</w:t>
      </w:r>
    </w:p>
    <w:p w14:paraId="0612A49F" w14:textId="77777777" w:rsidR="001E2D4E" w:rsidRPr="00510305" w:rsidRDefault="001E2D4E" w:rsidP="001E2D4E">
      <w:pPr>
        <w:spacing w:before="120"/>
        <w:jc w:val="both"/>
        <w:rPr>
          <w:rFonts w:eastAsia="ＭＳ 明朝"/>
          <w:b/>
          <w:bCs/>
          <w:i/>
          <w:iCs/>
          <w:sz w:val="22"/>
          <w:szCs w:val="22"/>
          <w:lang w:eastAsia="ja-JP"/>
        </w:rPr>
      </w:pPr>
      <w:r w:rsidRPr="00510305">
        <w:rPr>
          <w:rFonts w:eastAsia="ＭＳ 明朝" w:hint="eastAsia"/>
          <w:b/>
          <w:bCs/>
          <w:i/>
          <w:iCs/>
          <w:sz w:val="22"/>
          <w:szCs w:val="22"/>
          <w:lang w:eastAsia="ja-JP"/>
        </w:rPr>
        <w:t xml:space="preserve">Observation 1. For the SFN offset relative to the start of a SSB period, </w:t>
      </w:r>
    </w:p>
    <w:p w14:paraId="14420BF5" w14:textId="77777777" w:rsidR="001E2D4E" w:rsidRPr="00510305" w:rsidRDefault="001E2D4E" w:rsidP="001E2D4E">
      <w:pPr>
        <w:pStyle w:val="aff0"/>
        <w:numPr>
          <w:ilvl w:val="0"/>
          <w:numId w:val="44"/>
        </w:numPr>
        <w:ind w:left="442" w:firstLineChars="0" w:hanging="442"/>
        <w:jc w:val="both"/>
        <w:rPr>
          <w:rFonts w:eastAsia="ＭＳ 明朝"/>
          <w:b/>
          <w:bCs/>
          <w:i/>
          <w:iCs/>
          <w:sz w:val="22"/>
          <w:szCs w:val="22"/>
          <w:lang w:eastAsia="ja-JP"/>
        </w:rPr>
      </w:pPr>
      <w:r w:rsidRPr="00510305">
        <w:rPr>
          <w:rFonts w:eastAsia="ＭＳ 明朝" w:hint="eastAsia"/>
          <w:b/>
          <w:bCs/>
          <w:i/>
          <w:iCs/>
          <w:sz w:val="22"/>
          <w:szCs w:val="22"/>
          <w:lang w:eastAsia="ja-JP"/>
        </w:rPr>
        <w:t xml:space="preserve">if </w:t>
      </w:r>
      <w:r>
        <w:rPr>
          <w:rFonts w:eastAsia="ＭＳ 明朝" w:hint="eastAsia"/>
          <w:b/>
          <w:bCs/>
          <w:i/>
          <w:iCs/>
          <w:sz w:val="22"/>
          <w:szCs w:val="22"/>
          <w:lang w:eastAsia="ja-JP"/>
        </w:rPr>
        <w:t>the SFN offset</w:t>
      </w:r>
      <w:r w:rsidRPr="00510305">
        <w:rPr>
          <w:rFonts w:eastAsia="ＭＳ 明朝" w:hint="eastAsia"/>
          <w:b/>
          <w:bCs/>
          <w:i/>
          <w:iCs/>
          <w:sz w:val="22"/>
          <w:szCs w:val="22"/>
          <w:lang w:eastAsia="ja-JP"/>
        </w:rPr>
        <w:t xml:space="preserve"> </w:t>
      </w:r>
      <w:r>
        <w:rPr>
          <w:rFonts w:eastAsia="ＭＳ 明朝" w:hint="eastAsia"/>
          <w:b/>
          <w:bCs/>
          <w:i/>
          <w:iCs/>
          <w:sz w:val="22"/>
          <w:szCs w:val="22"/>
          <w:lang w:eastAsia="ja-JP"/>
        </w:rPr>
        <w:t>is</w:t>
      </w:r>
      <w:r w:rsidRPr="00510305">
        <w:rPr>
          <w:rFonts w:eastAsia="ＭＳ 明朝" w:hint="eastAsia"/>
          <w:b/>
          <w:bCs/>
          <w:i/>
          <w:iCs/>
          <w:sz w:val="22"/>
          <w:szCs w:val="22"/>
          <w:lang w:eastAsia="ja-JP"/>
        </w:rPr>
        <w:t xml:space="preserve"> the same before and after SSB periodicity adaptation, it is possible to </w:t>
      </w:r>
      <w:r w:rsidRPr="00510305">
        <w:rPr>
          <w:rFonts w:eastAsia="ＭＳ 明朝"/>
          <w:b/>
          <w:bCs/>
          <w:i/>
          <w:iCs/>
          <w:sz w:val="22"/>
          <w:szCs w:val="22"/>
          <w:lang w:eastAsia="ja-JP"/>
        </w:rPr>
        <w:t>use the</w:t>
      </w:r>
      <w:r w:rsidRPr="00510305">
        <w:rPr>
          <w:rFonts w:eastAsia="ＭＳ 明朝" w:hint="eastAsia"/>
          <w:b/>
          <w:bCs/>
          <w:i/>
          <w:iCs/>
          <w:sz w:val="22"/>
          <w:szCs w:val="22"/>
          <w:lang w:eastAsia="ja-JP"/>
        </w:rPr>
        <w:t xml:space="preserve"> same SMTC window </w:t>
      </w:r>
      <w:r w:rsidRPr="00510305">
        <w:rPr>
          <w:rFonts w:eastAsia="ＭＳ 明朝"/>
          <w:b/>
          <w:bCs/>
          <w:i/>
          <w:iCs/>
          <w:sz w:val="22"/>
          <w:szCs w:val="22"/>
          <w:lang w:eastAsia="ja-JP"/>
        </w:rPr>
        <w:t>before</w:t>
      </w:r>
      <w:r w:rsidRPr="00510305">
        <w:rPr>
          <w:rFonts w:eastAsia="ＭＳ 明朝" w:hint="eastAsia"/>
          <w:b/>
          <w:bCs/>
          <w:i/>
          <w:iCs/>
          <w:sz w:val="22"/>
          <w:szCs w:val="22"/>
          <w:lang w:eastAsia="ja-JP"/>
        </w:rPr>
        <w:t xml:space="preserve"> and after SSB adaptation.</w:t>
      </w:r>
    </w:p>
    <w:p w14:paraId="44D15F37" w14:textId="77777777" w:rsidR="001E2D4E" w:rsidRPr="003365EE" w:rsidRDefault="001E2D4E" w:rsidP="001E2D4E">
      <w:pPr>
        <w:pStyle w:val="aff0"/>
        <w:numPr>
          <w:ilvl w:val="0"/>
          <w:numId w:val="44"/>
        </w:numPr>
        <w:spacing w:after="120"/>
        <w:ind w:left="442" w:firstLineChars="0" w:hanging="442"/>
        <w:jc w:val="both"/>
        <w:rPr>
          <w:rFonts w:eastAsia="ＭＳ 明朝"/>
          <w:b/>
          <w:bCs/>
          <w:i/>
          <w:iCs/>
          <w:sz w:val="22"/>
          <w:szCs w:val="22"/>
          <w:lang w:eastAsia="ja-JP"/>
        </w:rPr>
      </w:pPr>
      <w:r w:rsidRPr="00510305">
        <w:rPr>
          <w:rFonts w:eastAsia="ＭＳ 明朝" w:hint="eastAsia"/>
          <w:b/>
          <w:bCs/>
          <w:i/>
          <w:iCs/>
          <w:sz w:val="22"/>
          <w:szCs w:val="22"/>
          <w:lang w:eastAsia="ja-JP"/>
        </w:rPr>
        <w:t xml:space="preserve">if </w:t>
      </w:r>
      <w:r>
        <w:rPr>
          <w:rFonts w:eastAsia="ＭＳ 明朝" w:hint="eastAsia"/>
          <w:b/>
          <w:bCs/>
          <w:i/>
          <w:iCs/>
          <w:sz w:val="22"/>
          <w:szCs w:val="22"/>
          <w:lang w:eastAsia="ja-JP"/>
        </w:rPr>
        <w:t>the SFN offset</w:t>
      </w:r>
      <w:r w:rsidRPr="00510305">
        <w:rPr>
          <w:rFonts w:eastAsia="ＭＳ 明朝" w:hint="eastAsia"/>
          <w:b/>
          <w:bCs/>
          <w:i/>
          <w:iCs/>
          <w:sz w:val="22"/>
          <w:szCs w:val="22"/>
          <w:lang w:eastAsia="ja-JP"/>
        </w:rPr>
        <w:t xml:space="preserve"> differs before and after SSB periodicity adaptation, </w:t>
      </w:r>
      <w:r w:rsidRPr="003365EE">
        <w:rPr>
          <w:rFonts w:eastAsia="ＭＳ 明朝" w:hint="eastAsia"/>
          <w:b/>
          <w:bCs/>
          <w:i/>
          <w:iCs/>
          <w:sz w:val="22"/>
          <w:szCs w:val="22"/>
          <w:lang w:eastAsia="ja-JP"/>
        </w:rPr>
        <w:t xml:space="preserve">the </w:t>
      </w:r>
      <w:proofErr w:type="spellStart"/>
      <w:r w:rsidRPr="003365EE">
        <w:rPr>
          <w:rFonts w:eastAsia="ＭＳ 明朝" w:hint="eastAsia"/>
          <w:b/>
          <w:bCs/>
          <w:i/>
          <w:iCs/>
          <w:sz w:val="22"/>
          <w:szCs w:val="22"/>
          <w:lang w:eastAsia="ja-JP"/>
        </w:rPr>
        <w:t>gNB</w:t>
      </w:r>
      <w:proofErr w:type="spellEnd"/>
      <w:r w:rsidRPr="003365EE">
        <w:rPr>
          <w:rFonts w:eastAsia="ＭＳ 明朝" w:hint="eastAsia"/>
          <w:b/>
          <w:bCs/>
          <w:i/>
          <w:iCs/>
          <w:sz w:val="22"/>
          <w:szCs w:val="22"/>
          <w:lang w:eastAsia="ja-JP"/>
        </w:rPr>
        <w:t xml:space="preserve"> can adapt SSB periodicity more </w:t>
      </w:r>
      <w:r w:rsidRPr="003365EE">
        <w:rPr>
          <w:rFonts w:eastAsia="ＭＳ 明朝"/>
          <w:b/>
          <w:bCs/>
          <w:i/>
          <w:iCs/>
          <w:sz w:val="22"/>
          <w:szCs w:val="22"/>
          <w:lang w:eastAsia="ja-JP"/>
        </w:rPr>
        <w:t>rapidly</w:t>
      </w:r>
      <w:r w:rsidRPr="003365EE">
        <w:rPr>
          <w:rFonts w:eastAsia="ＭＳ 明朝" w:hint="eastAsia"/>
          <w:b/>
          <w:bCs/>
          <w:i/>
          <w:iCs/>
          <w:sz w:val="22"/>
          <w:szCs w:val="22"/>
          <w:lang w:eastAsia="ja-JP"/>
        </w:rPr>
        <w:t xml:space="preserve">. </w:t>
      </w:r>
    </w:p>
    <w:p w14:paraId="2F3E9713" w14:textId="77777777" w:rsidR="001E2D4E" w:rsidRDefault="001E2D4E" w:rsidP="001E2D4E">
      <w:pPr>
        <w:spacing w:before="120"/>
        <w:jc w:val="both"/>
        <w:rPr>
          <w:rFonts w:eastAsia="ＭＳ 明朝"/>
          <w:b/>
          <w:bCs/>
          <w:sz w:val="22"/>
          <w:szCs w:val="22"/>
          <w:lang w:eastAsia="ja-JP"/>
        </w:rPr>
      </w:pPr>
      <w:r w:rsidRPr="00615981">
        <w:rPr>
          <w:rFonts w:eastAsia="ＭＳ 明朝"/>
          <w:b/>
          <w:bCs/>
          <w:sz w:val="22"/>
          <w:szCs w:val="22"/>
          <w:lang w:eastAsia="ja-JP"/>
        </w:rPr>
        <w:t xml:space="preserve">Proposal </w:t>
      </w:r>
      <w:r>
        <w:rPr>
          <w:rFonts w:eastAsia="ＭＳ 明朝" w:hint="eastAsia"/>
          <w:b/>
          <w:bCs/>
          <w:sz w:val="22"/>
          <w:szCs w:val="22"/>
          <w:lang w:eastAsia="ja-JP"/>
        </w:rPr>
        <w:t>4</w:t>
      </w:r>
      <w:r w:rsidRPr="00615981">
        <w:rPr>
          <w:rFonts w:eastAsia="ＭＳ 明朝"/>
          <w:b/>
          <w:bCs/>
          <w:sz w:val="22"/>
          <w:szCs w:val="22"/>
          <w:lang w:eastAsia="ja-JP"/>
        </w:rPr>
        <w:t xml:space="preserve">. </w:t>
      </w:r>
      <w:r>
        <w:rPr>
          <w:rFonts w:eastAsia="ＭＳ 明朝" w:hint="eastAsia"/>
          <w:b/>
          <w:bCs/>
          <w:sz w:val="22"/>
          <w:szCs w:val="22"/>
          <w:lang w:eastAsia="ja-JP"/>
        </w:rPr>
        <w:t>R</w:t>
      </w:r>
      <w:r>
        <w:rPr>
          <w:rFonts w:eastAsia="ＭＳ 明朝"/>
          <w:b/>
          <w:bCs/>
          <w:sz w:val="22"/>
          <w:szCs w:val="22"/>
          <w:lang w:eastAsia="ja-JP"/>
        </w:rPr>
        <w:t>e</w:t>
      </w:r>
      <w:r>
        <w:rPr>
          <w:rFonts w:eastAsia="ＭＳ 明朝" w:hint="eastAsia"/>
          <w:b/>
          <w:bCs/>
          <w:sz w:val="22"/>
          <w:szCs w:val="22"/>
          <w:lang w:eastAsia="ja-JP"/>
        </w:rPr>
        <w:t xml:space="preserve">garding SSB relation in SSB adaptation, </w:t>
      </w:r>
      <w:r w:rsidRPr="00615981">
        <w:rPr>
          <w:rFonts w:eastAsia="ＭＳ 明朝"/>
          <w:b/>
          <w:bCs/>
          <w:sz w:val="22"/>
          <w:szCs w:val="22"/>
          <w:lang w:eastAsia="ja-JP"/>
        </w:rPr>
        <w:t xml:space="preserve">RAN1 to </w:t>
      </w:r>
      <w:r>
        <w:rPr>
          <w:rFonts w:eastAsia="ＭＳ 明朝" w:hint="eastAsia"/>
          <w:b/>
          <w:bCs/>
          <w:sz w:val="22"/>
          <w:szCs w:val="22"/>
          <w:lang w:eastAsia="ja-JP"/>
        </w:rPr>
        <w:t>reply to RAN4 for Q1 as follows:</w:t>
      </w:r>
    </w:p>
    <w:p w14:paraId="0F36826E" w14:textId="77777777" w:rsidR="001E2D4E" w:rsidRPr="00615981" w:rsidRDefault="001E2D4E" w:rsidP="001E2D4E">
      <w:pPr>
        <w:pStyle w:val="aff0"/>
        <w:numPr>
          <w:ilvl w:val="0"/>
          <w:numId w:val="47"/>
        </w:numPr>
        <w:ind w:left="442" w:firstLineChars="0" w:hanging="442"/>
        <w:jc w:val="both"/>
        <w:rPr>
          <w:rFonts w:eastAsia="ＭＳ 明朝"/>
          <w:b/>
          <w:bCs/>
          <w:sz w:val="22"/>
          <w:szCs w:val="22"/>
          <w:lang w:eastAsia="ja-JP"/>
        </w:rPr>
      </w:pPr>
      <w:r w:rsidRPr="00510305">
        <w:rPr>
          <w:rFonts w:eastAsia="ＭＳ 明朝"/>
          <w:b/>
          <w:bCs/>
          <w:sz w:val="22"/>
          <w:szCs w:val="22"/>
          <w:lang w:eastAsia="ja-JP"/>
        </w:rPr>
        <w:t xml:space="preserve">Except for the </w:t>
      </w:r>
      <w:r w:rsidRPr="00510305">
        <w:rPr>
          <w:rFonts w:eastAsia="ＭＳ 明朝" w:hint="eastAsia"/>
          <w:b/>
          <w:bCs/>
          <w:sz w:val="22"/>
          <w:szCs w:val="22"/>
          <w:lang w:eastAsia="ja-JP"/>
        </w:rPr>
        <w:t xml:space="preserve">SSB </w:t>
      </w:r>
      <w:r w:rsidRPr="00510305">
        <w:rPr>
          <w:rFonts w:eastAsia="ＭＳ 明朝"/>
          <w:b/>
          <w:bCs/>
          <w:sz w:val="22"/>
          <w:szCs w:val="22"/>
          <w:lang w:eastAsia="ja-JP"/>
        </w:rPr>
        <w:t xml:space="preserve">periodicity of 5 </w:t>
      </w:r>
      <w:proofErr w:type="spellStart"/>
      <w:r w:rsidRPr="00510305">
        <w:rPr>
          <w:rFonts w:eastAsia="ＭＳ 明朝"/>
          <w:b/>
          <w:bCs/>
          <w:sz w:val="22"/>
          <w:szCs w:val="22"/>
          <w:lang w:eastAsia="ja-JP"/>
        </w:rPr>
        <w:t>ms</w:t>
      </w:r>
      <w:proofErr w:type="spellEnd"/>
      <w:r w:rsidRPr="00510305">
        <w:rPr>
          <w:rFonts w:eastAsia="ＭＳ 明朝"/>
          <w:b/>
          <w:bCs/>
          <w:sz w:val="22"/>
          <w:szCs w:val="22"/>
          <w:lang w:eastAsia="ja-JP"/>
        </w:rPr>
        <w:t>,</w:t>
      </w:r>
      <w:r w:rsidRPr="00615981">
        <w:rPr>
          <w:rFonts w:eastAsia="ＭＳ 明朝"/>
          <w:sz w:val="22"/>
          <w:szCs w:val="22"/>
          <w:lang w:eastAsia="ja-JP"/>
        </w:rPr>
        <w:t xml:space="preserve"> </w:t>
      </w:r>
      <w:r>
        <w:rPr>
          <w:rFonts w:eastAsia="ＭＳ 明朝" w:hint="eastAsia"/>
          <w:b/>
          <w:bCs/>
          <w:sz w:val="22"/>
          <w:szCs w:val="22"/>
          <w:lang w:eastAsia="ja-JP"/>
        </w:rPr>
        <w:t>t</w:t>
      </w:r>
      <w:r w:rsidRPr="00615981">
        <w:rPr>
          <w:rFonts w:eastAsia="ＭＳ 明朝"/>
          <w:b/>
          <w:bCs/>
          <w:sz w:val="22"/>
          <w:szCs w:val="22"/>
          <w:lang w:eastAsia="ja-JP"/>
        </w:rPr>
        <w:t>he location within a frame where an SSB burst is transmitted</w:t>
      </w:r>
      <w:r>
        <w:rPr>
          <w:rFonts w:eastAsia="ＭＳ 明朝" w:hint="eastAsia"/>
          <w:b/>
          <w:bCs/>
          <w:sz w:val="22"/>
          <w:szCs w:val="22"/>
          <w:lang w:eastAsia="ja-JP"/>
        </w:rPr>
        <w:t xml:space="preserve"> is the same before and after SSB adaptation</w:t>
      </w:r>
    </w:p>
    <w:p w14:paraId="39367739" w14:textId="77777777" w:rsidR="001E2D4E" w:rsidRPr="00615981" w:rsidRDefault="001E2D4E" w:rsidP="001E2D4E">
      <w:pPr>
        <w:pStyle w:val="aff0"/>
        <w:numPr>
          <w:ilvl w:val="0"/>
          <w:numId w:val="47"/>
        </w:numPr>
        <w:spacing w:after="120"/>
        <w:ind w:left="442" w:firstLineChars="0" w:hanging="442"/>
        <w:jc w:val="both"/>
        <w:rPr>
          <w:rFonts w:eastAsia="ＭＳ 明朝"/>
          <w:b/>
          <w:bCs/>
          <w:sz w:val="22"/>
          <w:szCs w:val="22"/>
          <w:lang w:eastAsia="ja-JP"/>
        </w:rPr>
      </w:pPr>
      <w:r w:rsidRPr="00615981">
        <w:rPr>
          <w:rFonts w:eastAsia="ＭＳ 明朝"/>
          <w:b/>
          <w:bCs/>
          <w:sz w:val="22"/>
          <w:szCs w:val="22"/>
          <w:lang w:eastAsia="ja-JP"/>
        </w:rPr>
        <w:t xml:space="preserve">The SFN offset </w:t>
      </w:r>
      <w:r>
        <w:rPr>
          <w:rFonts w:eastAsia="ＭＳ 明朝" w:hint="eastAsia"/>
          <w:b/>
          <w:bCs/>
          <w:sz w:val="22"/>
          <w:szCs w:val="22"/>
          <w:lang w:eastAsia="ja-JP"/>
        </w:rPr>
        <w:t xml:space="preserve">within a period </w:t>
      </w:r>
      <w:r>
        <w:rPr>
          <w:rFonts w:eastAsia="ＭＳ 明朝"/>
          <w:b/>
          <w:bCs/>
          <w:sz w:val="22"/>
          <w:szCs w:val="22"/>
          <w:lang w:eastAsia="ja-JP"/>
        </w:rPr>
        <w:t>before</w:t>
      </w:r>
      <w:r>
        <w:rPr>
          <w:rFonts w:eastAsia="ＭＳ 明朝" w:hint="eastAsia"/>
          <w:b/>
          <w:bCs/>
          <w:sz w:val="22"/>
          <w:szCs w:val="22"/>
          <w:lang w:eastAsia="ja-JP"/>
        </w:rPr>
        <w:t xml:space="preserve"> and after SSB adaptation can be the same or different </w:t>
      </w:r>
    </w:p>
    <w:p w14:paraId="31FE11D5" w14:textId="77777777" w:rsidR="001E2D4E" w:rsidRDefault="001E2D4E" w:rsidP="001E2D4E">
      <w:pPr>
        <w:spacing w:before="120"/>
        <w:jc w:val="both"/>
        <w:rPr>
          <w:rFonts w:eastAsia="ＭＳ 明朝"/>
          <w:b/>
          <w:bCs/>
          <w:sz w:val="22"/>
          <w:szCs w:val="22"/>
          <w:lang w:eastAsia="ja-JP"/>
        </w:rPr>
      </w:pPr>
      <w:r w:rsidRPr="00615981">
        <w:rPr>
          <w:rFonts w:eastAsia="ＭＳ 明朝"/>
          <w:b/>
          <w:bCs/>
          <w:sz w:val="22"/>
          <w:szCs w:val="22"/>
          <w:lang w:eastAsia="ja-JP"/>
        </w:rPr>
        <w:t xml:space="preserve">Proposal </w:t>
      </w:r>
      <w:r>
        <w:rPr>
          <w:rFonts w:eastAsia="ＭＳ 明朝" w:hint="eastAsia"/>
          <w:b/>
          <w:bCs/>
          <w:sz w:val="22"/>
          <w:szCs w:val="22"/>
          <w:lang w:eastAsia="ja-JP"/>
        </w:rPr>
        <w:t>5</w:t>
      </w:r>
      <w:r w:rsidRPr="00615981">
        <w:rPr>
          <w:rFonts w:eastAsia="ＭＳ 明朝"/>
          <w:b/>
          <w:bCs/>
          <w:sz w:val="22"/>
          <w:szCs w:val="22"/>
          <w:lang w:eastAsia="ja-JP"/>
        </w:rPr>
        <w:t xml:space="preserve">. </w:t>
      </w:r>
      <w:r>
        <w:rPr>
          <w:rFonts w:eastAsia="ＭＳ 明朝" w:hint="eastAsia"/>
          <w:b/>
          <w:bCs/>
          <w:sz w:val="22"/>
          <w:szCs w:val="22"/>
          <w:lang w:eastAsia="ja-JP"/>
        </w:rPr>
        <w:t>R</w:t>
      </w:r>
      <w:r>
        <w:rPr>
          <w:rFonts w:eastAsia="ＭＳ 明朝"/>
          <w:b/>
          <w:bCs/>
          <w:sz w:val="22"/>
          <w:szCs w:val="22"/>
          <w:lang w:eastAsia="ja-JP"/>
        </w:rPr>
        <w:t>e</w:t>
      </w:r>
      <w:r>
        <w:rPr>
          <w:rFonts w:eastAsia="ＭＳ 明朝" w:hint="eastAsia"/>
          <w:b/>
          <w:bCs/>
          <w:sz w:val="22"/>
          <w:szCs w:val="22"/>
          <w:lang w:eastAsia="ja-JP"/>
        </w:rPr>
        <w:t xml:space="preserve">garding SSB relation in SSB adaptation, </w:t>
      </w:r>
      <w:r w:rsidRPr="00615981">
        <w:rPr>
          <w:rFonts w:eastAsia="ＭＳ 明朝"/>
          <w:b/>
          <w:bCs/>
          <w:sz w:val="22"/>
          <w:szCs w:val="22"/>
          <w:lang w:eastAsia="ja-JP"/>
        </w:rPr>
        <w:t xml:space="preserve">RAN1 to </w:t>
      </w:r>
      <w:r>
        <w:rPr>
          <w:rFonts w:eastAsia="ＭＳ 明朝" w:hint="eastAsia"/>
          <w:b/>
          <w:bCs/>
          <w:sz w:val="22"/>
          <w:szCs w:val="22"/>
          <w:lang w:eastAsia="ja-JP"/>
        </w:rPr>
        <w:t>reply to RAN4 for Q2 and Q3 as follows:</w:t>
      </w:r>
    </w:p>
    <w:p w14:paraId="7AFED657" w14:textId="77777777" w:rsidR="001E2D4E" w:rsidRDefault="001E2D4E" w:rsidP="001E2D4E">
      <w:pPr>
        <w:pStyle w:val="aff0"/>
        <w:numPr>
          <w:ilvl w:val="0"/>
          <w:numId w:val="47"/>
        </w:numPr>
        <w:ind w:left="442" w:firstLineChars="0" w:hanging="442"/>
        <w:jc w:val="both"/>
        <w:rPr>
          <w:rFonts w:eastAsia="ＭＳ 明朝"/>
          <w:b/>
          <w:bCs/>
          <w:sz w:val="22"/>
          <w:szCs w:val="22"/>
          <w:lang w:eastAsia="ja-JP"/>
        </w:rPr>
      </w:pPr>
      <w:r w:rsidRPr="00615981">
        <w:rPr>
          <w:rFonts w:eastAsia="ＭＳ 明朝"/>
          <w:b/>
          <w:bCs/>
          <w:sz w:val="22"/>
          <w:szCs w:val="22"/>
          <w:lang w:eastAsia="ja-JP"/>
        </w:rPr>
        <w:t>The frequency location before and after SSB adaptation</w:t>
      </w:r>
      <w:r>
        <w:rPr>
          <w:rFonts w:eastAsia="ＭＳ 明朝" w:hint="eastAsia"/>
          <w:b/>
          <w:bCs/>
          <w:sz w:val="22"/>
          <w:szCs w:val="22"/>
          <w:lang w:eastAsia="ja-JP"/>
        </w:rPr>
        <w:t xml:space="preserve"> is the same.</w:t>
      </w:r>
    </w:p>
    <w:p w14:paraId="1D71D021" w14:textId="77777777" w:rsidR="001E2D4E" w:rsidRPr="00615981" w:rsidRDefault="001E2D4E" w:rsidP="001E2D4E">
      <w:pPr>
        <w:pStyle w:val="aff0"/>
        <w:numPr>
          <w:ilvl w:val="0"/>
          <w:numId w:val="47"/>
        </w:numPr>
        <w:spacing w:after="120"/>
        <w:ind w:left="442" w:firstLineChars="0" w:hanging="442"/>
        <w:jc w:val="both"/>
        <w:rPr>
          <w:rFonts w:eastAsia="ＭＳ 明朝"/>
          <w:b/>
          <w:bCs/>
          <w:sz w:val="22"/>
          <w:szCs w:val="22"/>
          <w:lang w:eastAsia="ja-JP"/>
        </w:rPr>
      </w:pPr>
      <w:r>
        <w:rPr>
          <w:rFonts w:eastAsia="ＭＳ 明朝" w:hint="eastAsia"/>
          <w:b/>
          <w:bCs/>
          <w:sz w:val="22"/>
          <w:szCs w:val="22"/>
          <w:lang w:eastAsia="ja-JP"/>
        </w:rPr>
        <w:t>The</w:t>
      </w:r>
      <w:r w:rsidRPr="00615981">
        <w:rPr>
          <w:rFonts w:eastAsia="ＭＳ 明朝"/>
          <w:b/>
          <w:bCs/>
          <w:sz w:val="22"/>
          <w:szCs w:val="22"/>
          <w:lang w:eastAsia="ja-JP"/>
        </w:rPr>
        <w:t xml:space="preserve"> spatial relation </w:t>
      </w:r>
      <w:r>
        <w:rPr>
          <w:rFonts w:eastAsia="ＭＳ 明朝" w:hint="eastAsia"/>
          <w:b/>
          <w:bCs/>
          <w:sz w:val="22"/>
          <w:szCs w:val="22"/>
          <w:lang w:eastAsia="ja-JP"/>
        </w:rPr>
        <w:t>be</w:t>
      </w:r>
      <w:r w:rsidRPr="00615981">
        <w:rPr>
          <w:rFonts w:eastAsia="ＭＳ 明朝"/>
          <w:b/>
          <w:bCs/>
          <w:sz w:val="22"/>
          <w:szCs w:val="22"/>
          <w:lang w:eastAsia="ja-JP"/>
        </w:rPr>
        <w:t>fore and after SSB adaptation</w:t>
      </w:r>
      <w:r>
        <w:rPr>
          <w:rFonts w:eastAsia="ＭＳ 明朝" w:hint="eastAsia"/>
          <w:b/>
          <w:bCs/>
          <w:sz w:val="22"/>
          <w:szCs w:val="22"/>
          <w:lang w:eastAsia="ja-JP"/>
        </w:rPr>
        <w:t xml:space="preserve"> is the same.</w:t>
      </w:r>
    </w:p>
    <w:p w14:paraId="797B4F9A" w14:textId="77777777" w:rsidR="00914B8E" w:rsidRDefault="00914B8E" w:rsidP="00EA73B6">
      <w:pPr>
        <w:pStyle w:val="a5"/>
        <w:spacing w:afterLines="50" w:after="156"/>
        <w:jc w:val="both"/>
        <w:rPr>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1B128C74" w14:textId="7DE71924" w:rsidR="00120BA2" w:rsidRPr="00120BA2" w:rsidRDefault="00F11747" w:rsidP="00120BA2">
      <w:pPr>
        <w:pStyle w:val="a5"/>
        <w:suppressAutoHyphens/>
        <w:spacing w:afterLines="50" w:after="156"/>
        <w:jc w:val="both"/>
        <w:rPr>
          <w:rFonts w:eastAsia="ＭＳ 明朝"/>
          <w:sz w:val="22"/>
          <w:szCs w:val="22"/>
          <w:lang w:eastAsia="ja-JP"/>
        </w:rPr>
      </w:pPr>
      <w:bookmarkStart w:id="4" w:name="_Ref520980791"/>
      <w:bookmarkEnd w:id="2"/>
      <w:r w:rsidRPr="09E5AA05">
        <w:rPr>
          <w:rFonts w:eastAsia="ＭＳ 明朝"/>
          <w:sz w:val="22"/>
          <w:szCs w:val="22"/>
          <w:lang w:val="it-IT" w:eastAsia="ja-JP"/>
        </w:rPr>
        <w:t xml:space="preserve">[1] </w:t>
      </w:r>
      <w:bookmarkEnd w:id="4"/>
      <w:r w:rsidR="00550F6B">
        <w:rPr>
          <w:rFonts w:eastAsia="ＭＳ 明朝" w:hint="eastAsia"/>
          <w:sz w:val="22"/>
          <w:szCs w:val="22"/>
          <w:lang w:eastAsia="ja-JP"/>
        </w:rPr>
        <w:t xml:space="preserve">R4-2416913, </w:t>
      </w:r>
      <w:r w:rsidR="00550F6B">
        <w:rPr>
          <w:rFonts w:eastAsia="ＭＳ 明朝"/>
          <w:sz w:val="22"/>
          <w:szCs w:val="22"/>
          <w:lang w:eastAsia="ja-JP"/>
        </w:rPr>
        <w:t>“</w:t>
      </w:r>
      <w:r w:rsidR="00550F6B" w:rsidRPr="00685254">
        <w:rPr>
          <w:rFonts w:eastAsia="ＭＳ 明朝"/>
          <w:sz w:val="22"/>
          <w:szCs w:val="22"/>
          <w:lang w:eastAsia="ja-JP"/>
        </w:rPr>
        <w:t xml:space="preserve">LS on SSB relation in On-demand SSB and SSB adaptation on </w:t>
      </w:r>
      <w:proofErr w:type="spellStart"/>
      <w:r w:rsidR="00550F6B" w:rsidRPr="00685254">
        <w:rPr>
          <w:rFonts w:eastAsia="ＭＳ 明朝"/>
          <w:sz w:val="22"/>
          <w:szCs w:val="22"/>
          <w:lang w:eastAsia="ja-JP"/>
        </w:rPr>
        <w:t>SCell</w:t>
      </w:r>
      <w:proofErr w:type="spellEnd"/>
      <w:r w:rsidR="00550F6B">
        <w:rPr>
          <w:rFonts w:eastAsia="ＭＳ 明朝"/>
          <w:sz w:val="22"/>
          <w:szCs w:val="22"/>
          <w:lang w:eastAsia="ja-JP"/>
        </w:rPr>
        <w:t>”</w:t>
      </w:r>
      <w:r w:rsidR="00550F6B">
        <w:rPr>
          <w:rFonts w:eastAsia="ＭＳ 明朝" w:hint="eastAsia"/>
          <w:sz w:val="22"/>
          <w:szCs w:val="22"/>
          <w:lang w:eastAsia="ja-JP"/>
        </w:rPr>
        <w:t>, RAN4#112b, Oct. 14-18, 2024.</w:t>
      </w:r>
    </w:p>
    <w:p w14:paraId="01B8A31C" w14:textId="17039418" w:rsidR="00101C8D" w:rsidRPr="000748B8" w:rsidRDefault="00101C8D" w:rsidP="008E25BA">
      <w:pPr>
        <w:pStyle w:val="a5"/>
        <w:suppressAutoHyphens/>
        <w:spacing w:afterLines="50" w:after="156"/>
        <w:jc w:val="both"/>
        <w:rPr>
          <w:rFonts w:eastAsia="ＭＳ 明朝"/>
          <w:sz w:val="22"/>
          <w:szCs w:val="22"/>
          <w:lang w:val="en-GB" w:eastAsia="ja-JP"/>
        </w:rPr>
      </w:pPr>
    </w:p>
    <w:sectPr w:rsidR="00101C8D" w:rsidRPr="000748B8"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5F3A0" w14:textId="77777777" w:rsidR="009E769C" w:rsidRDefault="009E769C">
      <w:r>
        <w:separator/>
      </w:r>
    </w:p>
  </w:endnote>
  <w:endnote w:type="continuationSeparator" w:id="0">
    <w:p w14:paraId="102FD236" w14:textId="77777777" w:rsidR="009E769C" w:rsidRDefault="009E769C">
      <w:r>
        <w:continuationSeparator/>
      </w:r>
    </w:p>
  </w:endnote>
  <w:endnote w:type="continuationNotice" w:id="1">
    <w:p w14:paraId="3C78074F" w14:textId="77777777" w:rsidR="009E769C" w:rsidRDefault="009E7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984DB" w14:textId="77777777" w:rsidR="009E769C" w:rsidRDefault="009E769C">
      <w:r>
        <w:separator/>
      </w:r>
    </w:p>
  </w:footnote>
  <w:footnote w:type="continuationSeparator" w:id="0">
    <w:p w14:paraId="072E7B54" w14:textId="77777777" w:rsidR="009E769C" w:rsidRDefault="009E769C">
      <w:r>
        <w:continuationSeparator/>
      </w:r>
    </w:p>
  </w:footnote>
  <w:footnote w:type="continuationNotice" w:id="1">
    <w:p w14:paraId="6FE75E87" w14:textId="77777777" w:rsidR="009E769C" w:rsidRDefault="009E76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C0178"/>
    <w:multiLevelType w:val="hybridMultilevel"/>
    <w:tmpl w:val="6ABE9C5A"/>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1B6614"/>
    <w:multiLevelType w:val="hybridMultilevel"/>
    <w:tmpl w:val="AEDA8E14"/>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B21F59"/>
    <w:multiLevelType w:val="hybridMultilevel"/>
    <w:tmpl w:val="ADFC40F6"/>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F92197"/>
    <w:multiLevelType w:val="hybridMultilevel"/>
    <w:tmpl w:val="00840E86"/>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973024"/>
    <w:multiLevelType w:val="hybridMultilevel"/>
    <w:tmpl w:val="04AEDB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863269B"/>
    <w:multiLevelType w:val="hybridMultilevel"/>
    <w:tmpl w:val="82045B9A"/>
    <w:lvl w:ilvl="0" w:tplc="103E5A40">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121DE7"/>
    <w:multiLevelType w:val="hybridMultilevel"/>
    <w:tmpl w:val="5B342BE8"/>
    <w:lvl w:ilvl="0" w:tplc="EDB8353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BBE62ED"/>
    <w:multiLevelType w:val="hybridMultilevel"/>
    <w:tmpl w:val="971E0304"/>
    <w:lvl w:ilvl="0" w:tplc="3524FF9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AB7D25"/>
    <w:multiLevelType w:val="hybridMultilevel"/>
    <w:tmpl w:val="8E908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CF5CCA"/>
    <w:multiLevelType w:val="hybridMultilevel"/>
    <w:tmpl w:val="F5BA91E4"/>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71E3AA2"/>
    <w:multiLevelType w:val="hybridMultilevel"/>
    <w:tmpl w:val="F730AB5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202321"/>
    <w:multiLevelType w:val="hybridMultilevel"/>
    <w:tmpl w:val="290AD534"/>
    <w:lvl w:ilvl="0" w:tplc="1D6620C0">
      <w:start w:val="1"/>
      <w:numFmt w:val="bullet"/>
      <w:lvlText w:val="•"/>
      <w:lvlJc w:val="left"/>
      <w:pPr>
        <w:ind w:left="360" w:hanging="36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BE4020"/>
    <w:multiLevelType w:val="hybridMultilevel"/>
    <w:tmpl w:val="1F7C4692"/>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3"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4F687E35"/>
    <w:multiLevelType w:val="hybridMultilevel"/>
    <w:tmpl w:val="2BBA0B04"/>
    <w:lvl w:ilvl="0" w:tplc="0D0CE4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2F320C"/>
    <w:multiLevelType w:val="hybridMultilevel"/>
    <w:tmpl w:val="48F8CCB4"/>
    <w:lvl w:ilvl="0" w:tplc="C15EA92A">
      <w:start w:val="1"/>
      <w:numFmt w:val="bullet"/>
      <w:lvlText w:val="•"/>
      <w:lvlJc w:val="left"/>
      <w:pPr>
        <w:tabs>
          <w:tab w:val="num" w:pos="360"/>
        </w:tabs>
        <w:ind w:left="360" w:hanging="360"/>
      </w:pPr>
      <w:rPr>
        <w:rFonts w:ascii="Arial" w:hAnsi="Arial" w:hint="default"/>
      </w:rPr>
    </w:lvl>
    <w:lvl w:ilvl="1" w:tplc="61B03A48" w:tentative="1">
      <w:start w:val="1"/>
      <w:numFmt w:val="bullet"/>
      <w:lvlText w:val="•"/>
      <w:lvlJc w:val="left"/>
      <w:pPr>
        <w:tabs>
          <w:tab w:val="num" w:pos="1080"/>
        </w:tabs>
        <w:ind w:left="1080" w:hanging="360"/>
      </w:pPr>
      <w:rPr>
        <w:rFonts w:ascii="Arial" w:hAnsi="Arial" w:hint="default"/>
      </w:rPr>
    </w:lvl>
    <w:lvl w:ilvl="2" w:tplc="4A202CD4" w:tentative="1">
      <w:start w:val="1"/>
      <w:numFmt w:val="bullet"/>
      <w:lvlText w:val="•"/>
      <w:lvlJc w:val="left"/>
      <w:pPr>
        <w:tabs>
          <w:tab w:val="num" w:pos="1800"/>
        </w:tabs>
        <w:ind w:left="1800" w:hanging="360"/>
      </w:pPr>
      <w:rPr>
        <w:rFonts w:ascii="Arial" w:hAnsi="Arial" w:hint="default"/>
      </w:rPr>
    </w:lvl>
    <w:lvl w:ilvl="3" w:tplc="4D7C09B6" w:tentative="1">
      <w:start w:val="1"/>
      <w:numFmt w:val="bullet"/>
      <w:lvlText w:val="•"/>
      <w:lvlJc w:val="left"/>
      <w:pPr>
        <w:tabs>
          <w:tab w:val="num" w:pos="2520"/>
        </w:tabs>
        <w:ind w:left="2520" w:hanging="360"/>
      </w:pPr>
      <w:rPr>
        <w:rFonts w:ascii="Arial" w:hAnsi="Arial" w:hint="default"/>
      </w:rPr>
    </w:lvl>
    <w:lvl w:ilvl="4" w:tplc="F4980692" w:tentative="1">
      <w:start w:val="1"/>
      <w:numFmt w:val="bullet"/>
      <w:lvlText w:val="•"/>
      <w:lvlJc w:val="left"/>
      <w:pPr>
        <w:tabs>
          <w:tab w:val="num" w:pos="3240"/>
        </w:tabs>
        <w:ind w:left="3240" w:hanging="360"/>
      </w:pPr>
      <w:rPr>
        <w:rFonts w:ascii="Arial" w:hAnsi="Arial" w:hint="default"/>
      </w:rPr>
    </w:lvl>
    <w:lvl w:ilvl="5" w:tplc="66E4AE8C" w:tentative="1">
      <w:start w:val="1"/>
      <w:numFmt w:val="bullet"/>
      <w:lvlText w:val="•"/>
      <w:lvlJc w:val="left"/>
      <w:pPr>
        <w:tabs>
          <w:tab w:val="num" w:pos="3960"/>
        </w:tabs>
        <w:ind w:left="3960" w:hanging="360"/>
      </w:pPr>
      <w:rPr>
        <w:rFonts w:ascii="Arial" w:hAnsi="Arial" w:hint="default"/>
      </w:rPr>
    </w:lvl>
    <w:lvl w:ilvl="6" w:tplc="AA9EF432" w:tentative="1">
      <w:start w:val="1"/>
      <w:numFmt w:val="bullet"/>
      <w:lvlText w:val="•"/>
      <w:lvlJc w:val="left"/>
      <w:pPr>
        <w:tabs>
          <w:tab w:val="num" w:pos="4680"/>
        </w:tabs>
        <w:ind w:left="4680" w:hanging="360"/>
      </w:pPr>
      <w:rPr>
        <w:rFonts w:ascii="Arial" w:hAnsi="Arial" w:hint="default"/>
      </w:rPr>
    </w:lvl>
    <w:lvl w:ilvl="7" w:tplc="AC8041CE" w:tentative="1">
      <w:start w:val="1"/>
      <w:numFmt w:val="bullet"/>
      <w:lvlText w:val="•"/>
      <w:lvlJc w:val="left"/>
      <w:pPr>
        <w:tabs>
          <w:tab w:val="num" w:pos="5400"/>
        </w:tabs>
        <w:ind w:left="5400" w:hanging="360"/>
      </w:pPr>
      <w:rPr>
        <w:rFonts w:ascii="Arial" w:hAnsi="Arial" w:hint="default"/>
      </w:rPr>
    </w:lvl>
    <w:lvl w:ilvl="8" w:tplc="F4B2E8C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5C51FFD"/>
    <w:multiLevelType w:val="hybridMultilevel"/>
    <w:tmpl w:val="E7ECCD0E"/>
    <w:lvl w:ilvl="0" w:tplc="85DE10A6">
      <w:start w:val="1"/>
      <w:numFmt w:val="bullet"/>
      <w:lvlText w:val=""/>
      <w:lvlJc w:val="left"/>
      <w:pPr>
        <w:ind w:left="1007" w:hanging="440"/>
      </w:pPr>
      <w:rPr>
        <w:rFonts w:ascii="Wingdings" w:hAnsi="Wingdings" w:hint="default"/>
        <w:color w:val="auto"/>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29"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88F2B1F"/>
    <w:multiLevelType w:val="hybridMultilevel"/>
    <w:tmpl w:val="995E13FA"/>
    <w:lvl w:ilvl="0" w:tplc="FFFFFFFF">
      <w:start w:val="1"/>
      <w:numFmt w:val="bullet"/>
      <w:lvlText w:val="•"/>
      <w:lvlJc w:val="left"/>
      <w:pPr>
        <w:tabs>
          <w:tab w:val="num" w:pos="360"/>
        </w:tabs>
        <w:ind w:left="360" w:hanging="360"/>
      </w:pPr>
      <w:rPr>
        <w:rFonts w:ascii="SimSun" w:hAnsi="SimSun" w:hint="default"/>
      </w:rPr>
    </w:lvl>
    <w:lvl w:ilvl="1" w:tplc="FFFFFFFF">
      <w:start w:val="1"/>
      <w:numFmt w:val="bullet"/>
      <w:lvlText w:val="•"/>
      <w:lvlJc w:val="left"/>
      <w:pPr>
        <w:tabs>
          <w:tab w:val="num" w:pos="1080"/>
        </w:tabs>
        <w:ind w:left="1080" w:hanging="360"/>
      </w:pPr>
      <w:rPr>
        <w:rFonts w:ascii="SimSun" w:hAnsi="SimSun" w:hint="default"/>
      </w:rPr>
    </w:lvl>
    <w:lvl w:ilvl="2" w:tplc="04090003">
      <w:start w:val="1"/>
      <w:numFmt w:val="bullet"/>
      <w:lvlText w:val="o"/>
      <w:lvlJc w:val="left"/>
      <w:pPr>
        <w:ind w:left="1520" w:hanging="440"/>
      </w:pPr>
      <w:rPr>
        <w:rFonts w:ascii="Courier New" w:hAnsi="Courier New" w:cs="Courier New" w:hint="default"/>
      </w:rPr>
    </w:lvl>
    <w:lvl w:ilvl="3" w:tplc="0409000D">
      <w:start w:val="1"/>
      <w:numFmt w:val="bullet"/>
      <w:lvlText w:val=""/>
      <w:lvlJc w:val="left"/>
      <w:pPr>
        <w:ind w:left="2600" w:hanging="440"/>
      </w:pPr>
      <w:rPr>
        <w:rFonts w:ascii="Wingdings" w:hAnsi="Wingdings" w:hint="default"/>
      </w:rPr>
    </w:lvl>
    <w:lvl w:ilvl="4" w:tplc="FFFFFFFF">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31" w15:restartNumberingAfterBreak="0">
    <w:nsid w:val="5A4673CE"/>
    <w:multiLevelType w:val="hybridMultilevel"/>
    <w:tmpl w:val="132CC18E"/>
    <w:lvl w:ilvl="0" w:tplc="EDD251CC">
      <w:start w:val="1"/>
      <w:numFmt w:val="bullet"/>
      <w:lvlText w:val="•"/>
      <w:lvlJc w:val="left"/>
      <w:pPr>
        <w:tabs>
          <w:tab w:val="num" w:pos="360"/>
        </w:tabs>
        <w:ind w:left="360" w:hanging="360"/>
      </w:pPr>
      <w:rPr>
        <w:rFonts w:ascii="Arial" w:hAnsi="Arial" w:hint="default"/>
      </w:rPr>
    </w:lvl>
    <w:lvl w:ilvl="1" w:tplc="600868FC" w:tentative="1">
      <w:start w:val="1"/>
      <w:numFmt w:val="bullet"/>
      <w:lvlText w:val="•"/>
      <w:lvlJc w:val="left"/>
      <w:pPr>
        <w:tabs>
          <w:tab w:val="num" w:pos="1080"/>
        </w:tabs>
        <w:ind w:left="1080" w:hanging="360"/>
      </w:pPr>
      <w:rPr>
        <w:rFonts w:ascii="Arial" w:hAnsi="Arial" w:hint="default"/>
      </w:rPr>
    </w:lvl>
    <w:lvl w:ilvl="2" w:tplc="F85A3E84" w:tentative="1">
      <w:start w:val="1"/>
      <w:numFmt w:val="bullet"/>
      <w:lvlText w:val="•"/>
      <w:lvlJc w:val="left"/>
      <w:pPr>
        <w:tabs>
          <w:tab w:val="num" w:pos="1800"/>
        </w:tabs>
        <w:ind w:left="1800" w:hanging="360"/>
      </w:pPr>
      <w:rPr>
        <w:rFonts w:ascii="Arial" w:hAnsi="Arial" w:hint="default"/>
      </w:rPr>
    </w:lvl>
    <w:lvl w:ilvl="3" w:tplc="9E2C7D8C" w:tentative="1">
      <w:start w:val="1"/>
      <w:numFmt w:val="bullet"/>
      <w:lvlText w:val="•"/>
      <w:lvlJc w:val="left"/>
      <w:pPr>
        <w:tabs>
          <w:tab w:val="num" w:pos="2520"/>
        </w:tabs>
        <w:ind w:left="2520" w:hanging="360"/>
      </w:pPr>
      <w:rPr>
        <w:rFonts w:ascii="Arial" w:hAnsi="Arial" w:hint="default"/>
      </w:rPr>
    </w:lvl>
    <w:lvl w:ilvl="4" w:tplc="09CE8EB4" w:tentative="1">
      <w:start w:val="1"/>
      <w:numFmt w:val="bullet"/>
      <w:lvlText w:val="•"/>
      <w:lvlJc w:val="left"/>
      <w:pPr>
        <w:tabs>
          <w:tab w:val="num" w:pos="3240"/>
        </w:tabs>
        <w:ind w:left="3240" w:hanging="360"/>
      </w:pPr>
      <w:rPr>
        <w:rFonts w:ascii="Arial" w:hAnsi="Arial" w:hint="default"/>
      </w:rPr>
    </w:lvl>
    <w:lvl w:ilvl="5" w:tplc="2B48DE98" w:tentative="1">
      <w:start w:val="1"/>
      <w:numFmt w:val="bullet"/>
      <w:lvlText w:val="•"/>
      <w:lvlJc w:val="left"/>
      <w:pPr>
        <w:tabs>
          <w:tab w:val="num" w:pos="3960"/>
        </w:tabs>
        <w:ind w:left="3960" w:hanging="360"/>
      </w:pPr>
      <w:rPr>
        <w:rFonts w:ascii="Arial" w:hAnsi="Arial" w:hint="default"/>
      </w:rPr>
    </w:lvl>
    <w:lvl w:ilvl="6" w:tplc="FEFE01DE" w:tentative="1">
      <w:start w:val="1"/>
      <w:numFmt w:val="bullet"/>
      <w:lvlText w:val="•"/>
      <w:lvlJc w:val="left"/>
      <w:pPr>
        <w:tabs>
          <w:tab w:val="num" w:pos="4680"/>
        </w:tabs>
        <w:ind w:left="4680" w:hanging="360"/>
      </w:pPr>
      <w:rPr>
        <w:rFonts w:ascii="Arial" w:hAnsi="Arial" w:hint="default"/>
      </w:rPr>
    </w:lvl>
    <w:lvl w:ilvl="7" w:tplc="1C1A9A8C" w:tentative="1">
      <w:start w:val="1"/>
      <w:numFmt w:val="bullet"/>
      <w:lvlText w:val="•"/>
      <w:lvlJc w:val="left"/>
      <w:pPr>
        <w:tabs>
          <w:tab w:val="num" w:pos="5400"/>
        </w:tabs>
        <w:ind w:left="5400" w:hanging="360"/>
      </w:pPr>
      <w:rPr>
        <w:rFonts w:ascii="Arial" w:hAnsi="Arial" w:hint="default"/>
      </w:rPr>
    </w:lvl>
    <w:lvl w:ilvl="8" w:tplc="5D7833A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3" w15:restartNumberingAfterBreak="0">
    <w:nsid w:val="5D781756"/>
    <w:multiLevelType w:val="hybridMultilevel"/>
    <w:tmpl w:val="D3CEFD2A"/>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1F81FA5"/>
    <w:multiLevelType w:val="hybridMultilevel"/>
    <w:tmpl w:val="69D80D8C"/>
    <w:lvl w:ilvl="0" w:tplc="6D7A3A5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6F3529B"/>
    <w:multiLevelType w:val="hybridMultilevel"/>
    <w:tmpl w:val="0E14533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SimSun" w:hAnsi="Times New Roman" w:cs="Times New Roman" w:hint="default"/>
      </w:rPr>
    </w:lvl>
    <w:lvl w:ilvl="3" w:tplc="04090001">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41"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F919E8"/>
    <w:multiLevelType w:val="hybridMultilevel"/>
    <w:tmpl w:val="417A6F0A"/>
    <w:lvl w:ilvl="0" w:tplc="1D6620C0">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16933"/>
    <w:multiLevelType w:val="hybridMultilevel"/>
    <w:tmpl w:val="1B52584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24573312">
    <w:abstractNumId w:val="0"/>
  </w:num>
  <w:num w:numId="2" w16cid:durableId="320355435">
    <w:abstractNumId w:val="37"/>
  </w:num>
  <w:num w:numId="3" w16cid:durableId="1808281634">
    <w:abstractNumId w:val="41"/>
  </w:num>
  <w:num w:numId="4" w16cid:durableId="1784615315">
    <w:abstractNumId w:val="15"/>
  </w:num>
  <w:num w:numId="5" w16cid:durableId="1400713231">
    <w:abstractNumId w:val="46"/>
  </w:num>
  <w:num w:numId="6" w16cid:durableId="1813718552">
    <w:abstractNumId w:val="19"/>
  </w:num>
  <w:num w:numId="7" w16cid:durableId="934023109">
    <w:abstractNumId w:val="34"/>
  </w:num>
  <w:num w:numId="8" w16cid:durableId="1874803414">
    <w:abstractNumId w:val="43"/>
  </w:num>
  <w:num w:numId="9" w16cid:durableId="21135489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39"/>
  </w:num>
  <w:num w:numId="11" w16cid:durableId="1303996832">
    <w:abstractNumId w:val="44"/>
  </w:num>
  <w:num w:numId="12" w16cid:durableId="735009850">
    <w:abstractNumId w:val="12"/>
  </w:num>
  <w:num w:numId="13" w16cid:durableId="1972394051">
    <w:abstractNumId w:val="1"/>
  </w:num>
  <w:num w:numId="14" w16cid:durableId="303971594">
    <w:abstractNumId w:val="17"/>
  </w:num>
  <w:num w:numId="15" w16cid:durableId="175272978">
    <w:abstractNumId w:val="14"/>
  </w:num>
  <w:num w:numId="16" w16cid:durableId="12146709">
    <w:abstractNumId w:val="32"/>
  </w:num>
  <w:num w:numId="17" w16cid:durableId="988174463">
    <w:abstractNumId w:val="23"/>
  </w:num>
  <w:num w:numId="18" w16cid:durableId="806554633">
    <w:abstractNumId w:val="8"/>
  </w:num>
  <w:num w:numId="19" w16cid:durableId="414857937">
    <w:abstractNumId w:val="5"/>
  </w:num>
  <w:num w:numId="20" w16cid:durableId="1341003633">
    <w:abstractNumId w:val="25"/>
  </w:num>
  <w:num w:numId="21" w16cid:durableId="2047098098">
    <w:abstractNumId w:val="13"/>
  </w:num>
  <w:num w:numId="22" w16cid:durableId="1338268722">
    <w:abstractNumId w:val="40"/>
  </w:num>
  <w:num w:numId="23" w16cid:durableId="1758163037">
    <w:abstractNumId w:val="33"/>
  </w:num>
  <w:num w:numId="24" w16cid:durableId="1845851162">
    <w:abstractNumId w:val="30"/>
  </w:num>
  <w:num w:numId="25" w16cid:durableId="958098761">
    <w:abstractNumId w:val="22"/>
  </w:num>
  <w:num w:numId="26" w16cid:durableId="1354115190">
    <w:abstractNumId w:val="18"/>
  </w:num>
  <w:num w:numId="27" w16cid:durableId="306475983">
    <w:abstractNumId w:val="6"/>
  </w:num>
  <w:num w:numId="28" w16cid:durableId="1426807177">
    <w:abstractNumId w:val="31"/>
  </w:num>
  <w:num w:numId="29" w16cid:durableId="1472407737">
    <w:abstractNumId w:val="26"/>
  </w:num>
  <w:num w:numId="30" w16cid:durableId="1233926951">
    <w:abstractNumId w:val="3"/>
  </w:num>
  <w:num w:numId="31" w16cid:durableId="1969123430">
    <w:abstractNumId w:val="9"/>
  </w:num>
  <w:num w:numId="32" w16cid:durableId="533614223">
    <w:abstractNumId w:val="45"/>
  </w:num>
  <w:num w:numId="33" w16cid:durableId="485439968">
    <w:abstractNumId w:val="10"/>
  </w:num>
  <w:num w:numId="34" w16cid:durableId="1693457137">
    <w:abstractNumId w:val="28"/>
  </w:num>
  <w:num w:numId="35" w16cid:durableId="643655962">
    <w:abstractNumId w:val="21"/>
  </w:num>
  <w:num w:numId="36" w16cid:durableId="1385910364">
    <w:abstractNumId w:val="20"/>
  </w:num>
  <w:num w:numId="37" w16cid:durableId="770248350">
    <w:abstractNumId w:val="47"/>
  </w:num>
  <w:num w:numId="38" w16cid:durableId="1135175655">
    <w:abstractNumId w:val="29"/>
  </w:num>
  <w:num w:numId="39" w16cid:durableId="1175920818">
    <w:abstractNumId w:val="38"/>
  </w:num>
  <w:num w:numId="40" w16cid:durableId="1749644814">
    <w:abstractNumId w:val="35"/>
  </w:num>
  <w:num w:numId="41" w16cid:durableId="2036997243">
    <w:abstractNumId w:val="42"/>
  </w:num>
  <w:num w:numId="42" w16cid:durableId="2049642547">
    <w:abstractNumId w:val="27"/>
  </w:num>
  <w:num w:numId="43" w16cid:durableId="644815470">
    <w:abstractNumId w:val="11"/>
  </w:num>
  <w:num w:numId="44" w16cid:durableId="1750731473">
    <w:abstractNumId w:val="16"/>
  </w:num>
  <w:num w:numId="45" w16cid:durableId="1983996201">
    <w:abstractNumId w:val="7"/>
  </w:num>
  <w:num w:numId="46" w16cid:durableId="773670039">
    <w:abstractNumId w:val="24"/>
  </w:num>
  <w:num w:numId="47" w16cid:durableId="1762527805">
    <w:abstractNumId w:val="4"/>
  </w:num>
  <w:num w:numId="48" w16cid:durableId="617223808">
    <w:abstractNumId w:val="36"/>
  </w:num>
  <w:num w:numId="49" w16cid:durableId="207496488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37"/>
    <w:rsid w:val="0000187E"/>
    <w:rsid w:val="00001B80"/>
    <w:rsid w:val="00001C5A"/>
    <w:rsid w:val="00001DAF"/>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B5A"/>
    <w:rsid w:val="00003C1C"/>
    <w:rsid w:val="00003D6E"/>
    <w:rsid w:val="00003EC3"/>
    <w:rsid w:val="00004223"/>
    <w:rsid w:val="00004431"/>
    <w:rsid w:val="0000450E"/>
    <w:rsid w:val="00004AEC"/>
    <w:rsid w:val="00004B1C"/>
    <w:rsid w:val="00004D2B"/>
    <w:rsid w:val="00004E2C"/>
    <w:rsid w:val="00004F66"/>
    <w:rsid w:val="0000511F"/>
    <w:rsid w:val="000052F2"/>
    <w:rsid w:val="000053B8"/>
    <w:rsid w:val="000056E6"/>
    <w:rsid w:val="00005C20"/>
    <w:rsid w:val="00005C51"/>
    <w:rsid w:val="00005F4A"/>
    <w:rsid w:val="0000616A"/>
    <w:rsid w:val="000061DB"/>
    <w:rsid w:val="000061F0"/>
    <w:rsid w:val="0000623B"/>
    <w:rsid w:val="0000665F"/>
    <w:rsid w:val="00006727"/>
    <w:rsid w:val="00006945"/>
    <w:rsid w:val="00006986"/>
    <w:rsid w:val="00006BBF"/>
    <w:rsid w:val="00006DC3"/>
    <w:rsid w:val="00006DE8"/>
    <w:rsid w:val="00006E2A"/>
    <w:rsid w:val="00006EA7"/>
    <w:rsid w:val="0000746C"/>
    <w:rsid w:val="00007522"/>
    <w:rsid w:val="00007817"/>
    <w:rsid w:val="00007A08"/>
    <w:rsid w:val="00007A73"/>
    <w:rsid w:val="00007AE5"/>
    <w:rsid w:val="00007BA0"/>
    <w:rsid w:val="00007C59"/>
    <w:rsid w:val="00007C8C"/>
    <w:rsid w:val="00007CC1"/>
    <w:rsid w:val="00007D01"/>
    <w:rsid w:val="00007EF5"/>
    <w:rsid w:val="00007F4F"/>
    <w:rsid w:val="000108F7"/>
    <w:rsid w:val="00010D0E"/>
    <w:rsid w:val="00010F04"/>
    <w:rsid w:val="00011054"/>
    <w:rsid w:val="000113FE"/>
    <w:rsid w:val="000114A0"/>
    <w:rsid w:val="000114B5"/>
    <w:rsid w:val="00011570"/>
    <w:rsid w:val="00011804"/>
    <w:rsid w:val="000119CB"/>
    <w:rsid w:val="000119CC"/>
    <w:rsid w:val="00011AC1"/>
    <w:rsid w:val="00011AD4"/>
    <w:rsid w:val="00011DED"/>
    <w:rsid w:val="00011FDA"/>
    <w:rsid w:val="0001205A"/>
    <w:rsid w:val="00012301"/>
    <w:rsid w:val="000123BD"/>
    <w:rsid w:val="00012635"/>
    <w:rsid w:val="00012915"/>
    <w:rsid w:val="000129AB"/>
    <w:rsid w:val="00012A0E"/>
    <w:rsid w:val="00012A47"/>
    <w:rsid w:val="00012BAE"/>
    <w:rsid w:val="00012CC3"/>
    <w:rsid w:val="00012CF0"/>
    <w:rsid w:val="00012F2B"/>
    <w:rsid w:val="00012FAC"/>
    <w:rsid w:val="0001308F"/>
    <w:rsid w:val="00013349"/>
    <w:rsid w:val="000134E6"/>
    <w:rsid w:val="000136B0"/>
    <w:rsid w:val="0001379A"/>
    <w:rsid w:val="00013881"/>
    <w:rsid w:val="00013EDA"/>
    <w:rsid w:val="00013F44"/>
    <w:rsid w:val="00013FA9"/>
    <w:rsid w:val="00014143"/>
    <w:rsid w:val="00014448"/>
    <w:rsid w:val="000144A3"/>
    <w:rsid w:val="00014636"/>
    <w:rsid w:val="0001499E"/>
    <w:rsid w:val="000149ED"/>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3E4"/>
    <w:rsid w:val="00021989"/>
    <w:rsid w:val="00021B68"/>
    <w:rsid w:val="000223BE"/>
    <w:rsid w:val="000225E2"/>
    <w:rsid w:val="0002266B"/>
    <w:rsid w:val="0002284C"/>
    <w:rsid w:val="00022ADD"/>
    <w:rsid w:val="00022F12"/>
    <w:rsid w:val="00022FF1"/>
    <w:rsid w:val="00023277"/>
    <w:rsid w:val="00023339"/>
    <w:rsid w:val="000235D7"/>
    <w:rsid w:val="00023685"/>
    <w:rsid w:val="0002376E"/>
    <w:rsid w:val="0002380F"/>
    <w:rsid w:val="00023B2E"/>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9C1"/>
    <w:rsid w:val="00026A0B"/>
    <w:rsid w:val="00026A1A"/>
    <w:rsid w:val="00026DBE"/>
    <w:rsid w:val="00027222"/>
    <w:rsid w:val="000272AF"/>
    <w:rsid w:val="0002734D"/>
    <w:rsid w:val="000274F7"/>
    <w:rsid w:val="00027535"/>
    <w:rsid w:val="0002753B"/>
    <w:rsid w:val="00027A46"/>
    <w:rsid w:val="00027E59"/>
    <w:rsid w:val="0003016E"/>
    <w:rsid w:val="00030239"/>
    <w:rsid w:val="00030432"/>
    <w:rsid w:val="00030593"/>
    <w:rsid w:val="000308DB"/>
    <w:rsid w:val="00030906"/>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0FBD"/>
    <w:rsid w:val="00041243"/>
    <w:rsid w:val="0004155A"/>
    <w:rsid w:val="00041AE7"/>
    <w:rsid w:val="00041C13"/>
    <w:rsid w:val="00041E1A"/>
    <w:rsid w:val="00041E97"/>
    <w:rsid w:val="00041F5D"/>
    <w:rsid w:val="00041F69"/>
    <w:rsid w:val="00042145"/>
    <w:rsid w:val="0004235F"/>
    <w:rsid w:val="00042398"/>
    <w:rsid w:val="000423FA"/>
    <w:rsid w:val="00042432"/>
    <w:rsid w:val="00042661"/>
    <w:rsid w:val="0004269D"/>
    <w:rsid w:val="000426FE"/>
    <w:rsid w:val="000428B3"/>
    <w:rsid w:val="00042B06"/>
    <w:rsid w:val="00042B4D"/>
    <w:rsid w:val="00042BB1"/>
    <w:rsid w:val="00042C9B"/>
    <w:rsid w:val="00042CB4"/>
    <w:rsid w:val="0004361A"/>
    <w:rsid w:val="0004376D"/>
    <w:rsid w:val="000438DA"/>
    <w:rsid w:val="00043947"/>
    <w:rsid w:val="000440B5"/>
    <w:rsid w:val="00044437"/>
    <w:rsid w:val="00044468"/>
    <w:rsid w:val="00044495"/>
    <w:rsid w:val="0004459F"/>
    <w:rsid w:val="00044B2B"/>
    <w:rsid w:val="000456D3"/>
    <w:rsid w:val="00045813"/>
    <w:rsid w:val="00045ADB"/>
    <w:rsid w:val="00045C1F"/>
    <w:rsid w:val="00045D6D"/>
    <w:rsid w:val="00045DE3"/>
    <w:rsid w:val="0004600F"/>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25F"/>
    <w:rsid w:val="000514A0"/>
    <w:rsid w:val="00051531"/>
    <w:rsid w:val="0005160E"/>
    <w:rsid w:val="00051831"/>
    <w:rsid w:val="00051B2A"/>
    <w:rsid w:val="00051DF9"/>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CF5"/>
    <w:rsid w:val="00055D6C"/>
    <w:rsid w:val="00056351"/>
    <w:rsid w:val="000563BF"/>
    <w:rsid w:val="0005654F"/>
    <w:rsid w:val="00056616"/>
    <w:rsid w:val="00056796"/>
    <w:rsid w:val="000567E6"/>
    <w:rsid w:val="00056B87"/>
    <w:rsid w:val="00056EF3"/>
    <w:rsid w:val="00056F92"/>
    <w:rsid w:val="00057063"/>
    <w:rsid w:val="000570F1"/>
    <w:rsid w:val="00057111"/>
    <w:rsid w:val="0005720D"/>
    <w:rsid w:val="000572E5"/>
    <w:rsid w:val="000575CB"/>
    <w:rsid w:val="00057639"/>
    <w:rsid w:val="0005791C"/>
    <w:rsid w:val="00057DBE"/>
    <w:rsid w:val="00057E6E"/>
    <w:rsid w:val="00057EA5"/>
    <w:rsid w:val="00057FE1"/>
    <w:rsid w:val="00060370"/>
    <w:rsid w:val="000604A3"/>
    <w:rsid w:val="0006050F"/>
    <w:rsid w:val="000609A4"/>
    <w:rsid w:val="00060B20"/>
    <w:rsid w:val="00060FE5"/>
    <w:rsid w:val="000610F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992"/>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00"/>
    <w:rsid w:val="00066641"/>
    <w:rsid w:val="000673B3"/>
    <w:rsid w:val="0006753B"/>
    <w:rsid w:val="000676A3"/>
    <w:rsid w:val="000677B2"/>
    <w:rsid w:val="00067A99"/>
    <w:rsid w:val="00067CF3"/>
    <w:rsid w:val="0007024E"/>
    <w:rsid w:val="000704A8"/>
    <w:rsid w:val="0007088A"/>
    <w:rsid w:val="00070936"/>
    <w:rsid w:val="000709C3"/>
    <w:rsid w:val="00070D0D"/>
    <w:rsid w:val="0007146E"/>
    <w:rsid w:val="000716E0"/>
    <w:rsid w:val="000717BF"/>
    <w:rsid w:val="00071B8E"/>
    <w:rsid w:val="00071B9A"/>
    <w:rsid w:val="00071C03"/>
    <w:rsid w:val="00071E98"/>
    <w:rsid w:val="00071E9D"/>
    <w:rsid w:val="00071F6C"/>
    <w:rsid w:val="00071FEA"/>
    <w:rsid w:val="000720E2"/>
    <w:rsid w:val="000721EA"/>
    <w:rsid w:val="00072228"/>
    <w:rsid w:val="0007229B"/>
    <w:rsid w:val="00072846"/>
    <w:rsid w:val="00072907"/>
    <w:rsid w:val="00072B55"/>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CF"/>
    <w:rsid w:val="0007435E"/>
    <w:rsid w:val="0007472F"/>
    <w:rsid w:val="000748B8"/>
    <w:rsid w:val="000749B0"/>
    <w:rsid w:val="000749BB"/>
    <w:rsid w:val="00074B2F"/>
    <w:rsid w:val="00075168"/>
    <w:rsid w:val="00075619"/>
    <w:rsid w:val="000756BE"/>
    <w:rsid w:val="000759B5"/>
    <w:rsid w:val="00075DEF"/>
    <w:rsid w:val="00075E13"/>
    <w:rsid w:val="000761EE"/>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1D"/>
    <w:rsid w:val="00081D61"/>
    <w:rsid w:val="00081E52"/>
    <w:rsid w:val="00082134"/>
    <w:rsid w:val="00082397"/>
    <w:rsid w:val="000825EC"/>
    <w:rsid w:val="00082855"/>
    <w:rsid w:val="00082A1E"/>
    <w:rsid w:val="00082A5E"/>
    <w:rsid w:val="00082C5D"/>
    <w:rsid w:val="00082FEB"/>
    <w:rsid w:val="000832A5"/>
    <w:rsid w:val="000832AB"/>
    <w:rsid w:val="00083357"/>
    <w:rsid w:val="000833A3"/>
    <w:rsid w:val="0008353B"/>
    <w:rsid w:val="0008363B"/>
    <w:rsid w:val="00083782"/>
    <w:rsid w:val="000838E3"/>
    <w:rsid w:val="00083AB1"/>
    <w:rsid w:val="00083ACF"/>
    <w:rsid w:val="00083EE8"/>
    <w:rsid w:val="00084019"/>
    <w:rsid w:val="0008402D"/>
    <w:rsid w:val="000840BC"/>
    <w:rsid w:val="00084295"/>
    <w:rsid w:val="00084307"/>
    <w:rsid w:val="0008436D"/>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3B9"/>
    <w:rsid w:val="00085403"/>
    <w:rsid w:val="00085478"/>
    <w:rsid w:val="00085480"/>
    <w:rsid w:val="00085494"/>
    <w:rsid w:val="0008551E"/>
    <w:rsid w:val="0008568E"/>
    <w:rsid w:val="000857B3"/>
    <w:rsid w:val="0008580C"/>
    <w:rsid w:val="00085928"/>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C72"/>
    <w:rsid w:val="00087D1A"/>
    <w:rsid w:val="00087FE6"/>
    <w:rsid w:val="0009013D"/>
    <w:rsid w:val="00090479"/>
    <w:rsid w:val="0009053C"/>
    <w:rsid w:val="000905A9"/>
    <w:rsid w:val="00090774"/>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D66"/>
    <w:rsid w:val="00091EE5"/>
    <w:rsid w:val="00091F70"/>
    <w:rsid w:val="000920D5"/>
    <w:rsid w:val="0009264E"/>
    <w:rsid w:val="000926D0"/>
    <w:rsid w:val="000928CA"/>
    <w:rsid w:val="000928DA"/>
    <w:rsid w:val="0009293C"/>
    <w:rsid w:val="0009326B"/>
    <w:rsid w:val="00093611"/>
    <w:rsid w:val="00093936"/>
    <w:rsid w:val="0009397B"/>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65D"/>
    <w:rsid w:val="0009577B"/>
    <w:rsid w:val="000958B1"/>
    <w:rsid w:val="00095AE9"/>
    <w:rsid w:val="00095CAA"/>
    <w:rsid w:val="00096146"/>
    <w:rsid w:val="00096252"/>
    <w:rsid w:val="000962B8"/>
    <w:rsid w:val="00096465"/>
    <w:rsid w:val="0009653B"/>
    <w:rsid w:val="000965BF"/>
    <w:rsid w:val="00096934"/>
    <w:rsid w:val="000969B8"/>
    <w:rsid w:val="00096A49"/>
    <w:rsid w:val="00096AAC"/>
    <w:rsid w:val="00096C18"/>
    <w:rsid w:val="00097000"/>
    <w:rsid w:val="00097143"/>
    <w:rsid w:val="00097207"/>
    <w:rsid w:val="000972CF"/>
    <w:rsid w:val="0009731E"/>
    <w:rsid w:val="00097445"/>
    <w:rsid w:val="00097517"/>
    <w:rsid w:val="000975C8"/>
    <w:rsid w:val="0009768F"/>
    <w:rsid w:val="00097B08"/>
    <w:rsid w:val="00097B9B"/>
    <w:rsid w:val="00097BC7"/>
    <w:rsid w:val="00097CEB"/>
    <w:rsid w:val="00097CFD"/>
    <w:rsid w:val="00097EE3"/>
    <w:rsid w:val="00097FEF"/>
    <w:rsid w:val="000A0183"/>
    <w:rsid w:val="000A0676"/>
    <w:rsid w:val="000A06E5"/>
    <w:rsid w:val="000A08BF"/>
    <w:rsid w:val="000A0903"/>
    <w:rsid w:val="000A0D97"/>
    <w:rsid w:val="000A0DAD"/>
    <w:rsid w:val="000A0E52"/>
    <w:rsid w:val="000A0EB3"/>
    <w:rsid w:val="000A1110"/>
    <w:rsid w:val="000A1219"/>
    <w:rsid w:val="000A12C9"/>
    <w:rsid w:val="000A13C4"/>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37B0"/>
    <w:rsid w:val="000A3877"/>
    <w:rsid w:val="000A39DA"/>
    <w:rsid w:val="000A39FD"/>
    <w:rsid w:val="000A3AA3"/>
    <w:rsid w:val="000A3CA8"/>
    <w:rsid w:val="000A4033"/>
    <w:rsid w:val="000A40F8"/>
    <w:rsid w:val="000A415D"/>
    <w:rsid w:val="000A415E"/>
    <w:rsid w:val="000A4350"/>
    <w:rsid w:val="000A4564"/>
    <w:rsid w:val="000A498D"/>
    <w:rsid w:val="000A4B62"/>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A7B78"/>
    <w:rsid w:val="000B009D"/>
    <w:rsid w:val="000B02B3"/>
    <w:rsid w:val="000B0402"/>
    <w:rsid w:val="000B0454"/>
    <w:rsid w:val="000B06D7"/>
    <w:rsid w:val="000B0A3A"/>
    <w:rsid w:val="000B0AD8"/>
    <w:rsid w:val="000B0D3F"/>
    <w:rsid w:val="000B0DFE"/>
    <w:rsid w:val="000B0EB5"/>
    <w:rsid w:val="000B1656"/>
    <w:rsid w:val="000B1844"/>
    <w:rsid w:val="000B1BA1"/>
    <w:rsid w:val="000B1EB1"/>
    <w:rsid w:val="000B1FDE"/>
    <w:rsid w:val="000B229D"/>
    <w:rsid w:val="000B2541"/>
    <w:rsid w:val="000B25E1"/>
    <w:rsid w:val="000B2666"/>
    <w:rsid w:val="000B273C"/>
    <w:rsid w:val="000B278B"/>
    <w:rsid w:val="000B2AF7"/>
    <w:rsid w:val="000B2B64"/>
    <w:rsid w:val="000B2D21"/>
    <w:rsid w:val="000B3086"/>
    <w:rsid w:val="000B31C8"/>
    <w:rsid w:val="000B36DF"/>
    <w:rsid w:val="000B3A03"/>
    <w:rsid w:val="000B3A58"/>
    <w:rsid w:val="000B47AC"/>
    <w:rsid w:val="000B49DC"/>
    <w:rsid w:val="000B4A96"/>
    <w:rsid w:val="000B4E0F"/>
    <w:rsid w:val="000B4E49"/>
    <w:rsid w:val="000B5251"/>
    <w:rsid w:val="000B53CA"/>
    <w:rsid w:val="000B554A"/>
    <w:rsid w:val="000B5ECC"/>
    <w:rsid w:val="000B5F5F"/>
    <w:rsid w:val="000B627E"/>
    <w:rsid w:val="000B63A8"/>
    <w:rsid w:val="000B6F0D"/>
    <w:rsid w:val="000B70C6"/>
    <w:rsid w:val="000B714E"/>
    <w:rsid w:val="000B7156"/>
    <w:rsid w:val="000B7189"/>
    <w:rsid w:val="000B732A"/>
    <w:rsid w:val="000B73E1"/>
    <w:rsid w:val="000B7427"/>
    <w:rsid w:val="000B757A"/>
    <w:rsid w:val="000B7DE2"/>
    <w:rsid w:val="000C0255"/>
    <w:rsid w:val="000C02F2"/>
    <w:rsid w:val="000C044A"/>
    <w:rsid w:val="000C05DB"/>
    <w:rsid w:val="000C05DF"/>
    <w:rsid w:val="000C0689"/>
    <w:rsid w:val="000C0912"/>
    <w:rsid w:val="000C093D"/>
    <w:rsid w:val="000C0AAE"/>
    <w:rsid w:val="000C0AB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AF6"/>
    <w:rsid w:val="000C1B4E"/>
    <w:rsid w:val="000C1F64"/>
    <w:rsid w:val="000C20AB"/>
    <w:rsid w:val="000C2416"/>
    <w:rsid w:val="000C297E"/>
    <w:rsid w:val="000C2F19"/>
    <w:rsid w:val="000C31DA"/>
    <w:rsid w:val="000C3362"/>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BA5"/>
    <w:rsid w:val="000C5C24"/>
    <w:rsid w:val="000C5CE1"/>
    <w:rsid w:val="000C5D36"/>
    <w:rsid w:val="000C5FFF"/>
    <w:rsid w:val="000C6147"/>
    <w:rsid w:val="000C6508"/>
    <w:rsid w:val="000C667A"/>
    <w:rsid w:val="000C67C4"/>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21"/>
    <w:rsid w:val="000D0C9C"/>
    <w:rsid w:val="000D0F26"/>
    <w:rsid w:val="000D160E"/>
    <w:rsid w:val="000D1624"/>
    <w:rsid w:val="000D175C"/>
    <w:rsid w:val="000D1CA0"/>
    <w:rsid w:val="000D201D"/>
    <w:rsid w:val="000D21E7"/>
    <w:rsid w:val="000D262D"/>
    <w:rsid w:val="000D2665"/>
    <w:rsid w:val="000D2B39"/>
    <w:rsid w:val="000D30F3"/>
    <w:rsid w:val="000D31C8"/>
    <w:rsid w:val="000D3527"/>
    <w:rsid w:val="000D374B"/>
    <w:rsid w:val="000D37A1"/>
    <w:rsid w:val="000D3A12"/>
    <w:rsid w:val="000D3BE4"/>
    <w:rsid w:val="000D3E98"/>
    <w:rsid w:val="000D4094"/>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14"/>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348"/>
    <w:rsid w:val="000E05D8"/>
    <w:rsid w:val="000E0718"/>
    <w:rsid w:val="000E0777"/>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EE9"/>
    <w:rsid w:val="000E2F09"/>
    <w:rsid w:val="000E30C7"/>
    <w:rsid w:val="000E3146"/>
    <w:rsid w:val="000E3174"/>
    <w:rsid w:val="000E364C"/>
    <w:rsid w:val="000E375A"/>
    <w:rsid w:val="000E39C4"/>
    <w:rsid w:val="000E3A5E"/>
    <w:rsid w:val="000E3BF0"/>
    <w:rsid w:val="000E3C3F"/>
    <w:rsid w:val="000E415C"/>
    <w:rsid w:val="000E416C"/>
    <w:rsid w:val="000E4259"/>
    <w:rsid w:val="000E4487"/>
    <w:rsid w:val="000E44CB"/>
    <w:rsid w:val="000E4734"/>
    <w:rsid w:val="000E4C8B"/>
    <w:rsid w:val="000E5015"/>
    <w:rsid w:val="000E51F6"/>
    <w:rsid w:val="000E5339"/>
    <w:rsid w:val="000E5836"/>
    <w:rsid w:val="000E5F18"/>
    <w:rsid w:val="000E614D"/>
    <w:rsid w:val="000E6488"/>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7C8"/>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33B"/>
    <w:rsid w:val="000F6640"/>
    <w:rsid w:val="000F6773"/>
    <w:rsid w:val="000F681E"/>
    <w:rsid w:val="000F6C66"/>
    <w:rsid w:val="000F6D7D"/>
    <w:rsid w:val="000F6F0C"/>
    <w:rsid w:val="000F72D6"/>
    <w:rsid w:val="000F743A"/>
    <w:rsid w:val="000F75BB"/>
    <w:rsid w:val="000F7652"/>
    <w:rsid w:val="000F76D4"/>
    <w:rsid w:val="000F7A76"/>
    <w:rsid w:val="0010002A"/>
    <w:rsid w:val="0010012D"/>
    <w:rsid w:val="00100652"/>
    <w:rsid w:val="00100C7E"/>
    <w:rsid w:val="00100E85"/>
    <w:rsid w:val="00100EE0"/>
    <w:rsid w:val="00100FED"/>
    <w:rsid w:val="001012F0"/>
    <w:rsid w:val="00101838"/>
    <w:rsid w:val="00101908"/>
    <w:rsid w:val="00101A4F"/>
    <w:rsid w:val="00101A96"/>
    <w:rsid w:val="00101AD0"/>
    <w:rsid w:val="00101BBA"/>
    <w:rsid w:val="00101C8D"/>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D6F"/>
    <w:rsid w:val="00104E3E"/>
    <w:rsid w:val="00104F0D"/>
    <w:rsid w:val="00104FBE"/>
    <w:rsid w:val="00104FE9"/>
    <w:rsid w:val="001050D7"/>
    <w:rsid w:val="00105276"/>
    <w:rsid w:val="001052DE"/>
    <w:rsid w:val="0010532C"/>
    <w:rsid w:val="001053CE"/>
    <w:rsid w:val="00105564"/>
    <w:rsid w:val="00105968"/>
    <w:rsid w:val="00105AD6"/>
    <w:rsid w:val="00105D3D"/>
    <w:rsid w:val="00105D5B"/>
    <w:rsid w:val="00106193"/>
    <w:rsid w:val="00106658"/>
    <w:rsid w:val="0010667E"/>
    <w:rsid w:val="001066B9"/>
    <w:rsid w:val="0010688E"/>
    <w:rsid w:val="00106C21"/>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7A2"/>
    <w:rsid w:val="00110B6B"/>
    <w:rsid w:val="001112C9"/>
    <w:rsid w:val="001113CD"/>
    <w:rsid w:val="00111560"/>
    <w:rsid w:val="001116C8"/>
    <w:rsid w:val="001117AA"/>
    <w:rsid w:val="00111944"/>
    <w:rsid w:val="00111A78"/>
    <w:rsid w:val="00111B74"/>
    <w:rsid w:val="00111DDF"/>
    <w:rsid w:val="00112123"/>
    <w:rsid w:val="00112131"/>
    <w:rsid w:val="00112311"/>
    <w:rsid w:val="001123E2"/>
    <w:rsid w:val="0011241C"/>
    <w:rsid w:val="0011267A"/>
    <w:rsid w:val="001126B8"/>
    <w:rsid w:val="001128AA"/>
    <w:rsid w:val="00112956"/>
    <w:rsid w:val="00112B33"/>
    <w:rsid w:val="00112C78"/>
    <w:rsid w:val="00113042"/>
    <w:rsid w:val="001133E0"/>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BA2"/>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E4C"/>
    <w:rsid w:val="00122F2F"/>
    <w:rsid w:val="001230D0"/>
    <w:rsid w:val="00123132"/>
    <w:rsid w:val="0012326C"/>
    <w:rsid w:val="001232BA"/>
    <w:rsid w:val="001233FD"/>
    <w:rsid w:val="001235D0"/>
    <w:rsid w:val="00123778"/>
    <w:rsid w:val="00123790"/>
    <w:rsid w:val="00123CF2"/>
    <w:rsid w:val="00123DD4"/>
    <w:rsid w:val="0012416C"/>
    <w:rsid w:val="00124217"/>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6AB"/>
    <w:rsid w:val="001278B3"/>
    <w:rsid w:val="00127936"/>
    <w:rsid w:val="00127B8B"/>
    <w:rsid w:val="00127C99"/>
    <w:rsid w:val="00127E0F"/>
    <w:rsid w:val="00127EC0"/>
    <w:rsid w:val="001301A1"/>
    <w:rsid w:val="00130803"/>
    <w:rsid w:val="00130968"/>
    <w:rsid w:val="001310A0"/>
    <w:rsid w:val="00131164"/>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4F03"/>
    <w:rsid w:val="001354D3"/>
    <w:rsid w:val="001354F9"/>
    <w:rsid w:val="00135545"/>
    <w:rsid w:val="001359CD"/>
    <w:rsid w:val="00135EB3"/>
    <w:rsid w:val="00136050"/>
    <w:rsid w:val="001360DD"/>
    <w:rsid w:val="00136744"/>
    <w:rsid w:val="001367D0"/>
    <w:rsid w:val="00136858"/>
    <w:rsid w:val="00136A27"/>
    <w:rsid w:val="00136B67"/>
    <w:rsid w:val="00136FD6"/>
    <w:rsid w:val="0013717E"/>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B8"/>
    <w:rsid w:val="001408EC"/>
    <w:rsid w:val="001409E6"/>
    <w:rsid w:val="00140DA3"/>
    <w:rsid w:val="00140EA9"/>
    <w:rsid w:val="00141168"/>
    <w:rsid w:val="00141334"/>
    <w:rsid w:val="00141671"/>
    <w:rsid w:val="001416CD"/>
    <w:rsid w:val="00141710"/>
    <w:rsid w:val="001417AB"/>
    <w:rsid w:val="00141A36"/>
    <w:rsid w:val="00141B5C"/>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AFC"/>
    <w:rsid w:val="00144B95"/>
    <w:rsid w:val="00145211"/>
    <w:rsid w:val="001453DD"/>
    <w:rsid w:val="00145417"/>
    <w:rsid w:val="00145AAC"/>
    <w:rsid w:val="00145D6B"/>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70A"/>
    <w:rsid w:val="001477F2"/>
    <w:rsid w:val="00147890"/>
    <w:rsid w:val="001479CA"/>
    <w:rsid w:val="00147D77"/>
    <w:rsid w:val="00147FF7"/>
    <w:rsid w:val="001500D1"/>
    <w:rsid w:val="001501B2"/>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41"/>
    <w:rsid w:val="00151979"/>
    <w:rsid w:val="001519DA"/>
    <w:rsid w:val="00151A10"/>
    <w:rsid w:val="00151ACD"/>
    <w:rsid w:val="00151F8A"/>
    <w:rsid w:val="00152076"/>
    <w:rsid w:val="00152399"/>
    <w:rsid w:val="0015241D"/>
    <w:rsid w:val="0015251E"/>
    <w:rsid w:val="00152600"/>
    <w:rsid w:val="0015269F"/>
    <w:rsid w:val="001529F9"/>
    <w:rsid w:val="00152AE0"/>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5FBA"/>
    <w:rsid w:val="00156088"/>
    <w:rsid w:val="001561DF"/>
    <w:rsid w:val="00156336"/>
    <w:rsid w:val="001564C6"/>
    <w:rsid w:val="001566F5"/>
    <w:rsid w:val="001567E1"/>
    <w:rsid w:val="00156841"/>
    <w:rsid w:val="00156D06"/>
    <w:rsid w:val="00156D0F"/>
    <w:rsid w:val="0015707E"/>
    <w:rsid w:val="0015716F"/>
    <w:rsid w:val="001572A8"/>
    <w:rsid w:val="00157459"/>
    <w:rsid w:val="001574A3"/>
    <w:rsid w:val="001578E3"/>
    <w:rsid w:val="001578FA"/>
    <w:rsid w:val="00157B6C"/>
    <w:rsid w:val="00157E91"/>
    <w:rsid w:val="001608E3"/>
    <w:rsid w:val="00160950"/>
    <w:rsid w:val="00160D59"/>
    <w:rsid w:val="001610D6"/>
    <w:rsid w:val="00161188"/>
    <w:rsid w:val="001612A5"/>
    <w:rsid w:val="001612AA"/>
    <w:rsid w:val="00161677"/>
    <w:rsid w:val="00161B4B"/>
    <w:rsid w:val="00161F08"/>
    <w:rsid w:val="00161F56"/>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C5D"/>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7B2"/>
    <w:rsid w:val="00166BA7"/>
    <w:rsid w:val="00166C6B"/>
    <w:rsid w:val="00166CA5"/>
    <w:rsid w:val="00166CAD"/>
    <w:rsid w:val="00166CC6"/>
    <w:rsid w:val="00166F64"/>
    <w:rsid w:val="00167002"/>
    <w:rsid w:val="0016702F"/>
    <w:rsid w:val="00167048"/>
    <w:rsid w:val="0016753F"/>
    <w:rsid w:val="00167566"/>
    <w:rsid w:val="001678A4"/>
    <w:rsid w:val="00167A9A"/>
    <w:rsid w:val="00167AAC"/>
    <w:rsid w:val="00167B1D"/>
    <w:rsid w:val="00167B86"/>
    <w:rsid w:val="00167D48"/>
    <w:rsid w:val="001702B4"/>
    <w:rsid w:val="00170307"/>
    <w:rsid w:val="00170341"/>
    <w:rsid w:val="0017058C"/>
    <w:rsid w:val="00170657"/>
    <w:rsid w:val="001708E8"/>
    <w:rsid w:val="00170B16"/>
    <w:rsid w:val="00170BA9"/>
    <w:rsid w:val="00170BEB"/>
    <w:rsid w:val="00170FAD"/>
    <w:rsid w:val="00171079"/>
    <w:rsid w:val="00171096"/>
    <w:rsid w:val="00171669"/>
    <w:rsid w:val="001718D7"/>
    <w:rsid w:val="00171A04"/>
    <w:rsid w:val="00171B72"/>
    <w:rsid w:val="00171C28"/>
    <w:rsid w:val="00171C5F"/>
    <w:rsid w:val="00171C6D"/>
    <w:rsid w:val="00171DEA"/>
    <w:rsid w:val="00172AE1"/>
    <w:rsid w:val="00172BEA"/>
    <w:rsid w:val="00172D48"/>
    <w:rsid w:val="00172DDA"/>
    <w:rsid w:val="00173195"/>
    <w:rsid w:val="001733E4"/>
    <w:rsid w:val="001737C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5FC"/>
    <w:rsid w:val="0017587A"/>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C78"/>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31"/>
    <w:rsid w:val="001823D3"/>
    <w:rsid w:val="00182522"/>
    <w:rsid w:val="00182702"/>
    <w:rsid w:val="00182852"/>
    <w:rsid w:val="001828F7"/>
    <w:rsid w:val="00182B7E"/>
    <w:rsid w:val="00182B80"/>
    <w:rsid w:val="00182CC5"/>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A52"/>
    <w:rsid w:val="00187E86"/>
    <w:rsid w:val="0019042B"/>
    <w:rsid w:val="00190754"/>
    <w:rsid w:val="00190977"/>
    <w:rsid w:val="00190A8D"/>
    <w:rsid w:val="00190AA9"/>
    <w:rsid w:val="00190BB3"/>
    <w:rsid w:val="00190C98"/>
    <w:rsid w:val="00190FC7"/>
    <w:rsid w:val="001915E8"/>
    <w:rsid w:val="00191602"/>
    <w:rsid w:val="00191914"/>
    <w:rsid w:val="00191B08"/>
    <w:rsid w:val="00191EAB"/>
    <w:rsid w:val="00191F15"/>
    <w:rsid w:val="00192118"/>
    <w:rsid w:val="0019238F"/>
    <w:rsid w:val="00192679"/>
    <w:rsid w:val="00192858"/>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7B"/>
    <w:rsid w:val="001942C7"/>
    <w:rsid w:val="001942EE"/>
    <w:rsid w:val="0019431B"/>
    <w:rsid w:val="001943BE"/>
    <w:rsid w:val="001943E5"/>
    <w:rsid w:val="001945EB"/>
    <w:rsid w:val="00194694"/>
    <w:rsid w:val="00194AA2"/>
    <w:rsid w:val="00194F8C"/>
    <w:rsid w:val="0019552C"/>
    <w:rsid w:val="001957F0"/>
    <w:rsid w:val="00195978"/>
    <w:rsid w:val="00195984"/>
    <w:rsid w:val="001959F6"/>
    <w:rsid w:val="00195A67"/>
    <w:rsid w:val="00195BC9"/>
    <w:rsid w:val="00195E78"/>
    <w:rsid w:val="00195EE7"/>
    <w:rsid w:val="00196111"/>
    <w:rsid w:val="0019622C"/>
    <w:rsid w:val="001964CE"/>
    <w:rsid w:val="0019693B"/>
    <w:rsid w:val="001969A0"/>
    <w:rsid w:val="00196B81"/>
    <w:rsid w:val="00197101"/>
    <w:rsid w:val="001974EC"/>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316"/>
    <w:rsid w:val="001A3392"/>
    <w:rsid w:val="001A3513"/>
    <w:rsid w:val="001A35B2"/>
    <w:rsid w:val="001A35D0"/>
    <w:rsid w:val="001A401A"/>
    <w:rsid w:val="001A40E4"/>
    <w:rsid w:val="001A4101"/>
    <w:rsid w:val="001A44F7"/>
    <w:rsid w:val="001A4526"/>
    <w:rsid w:val="001A4528"/>
    <w:rsid w:val="001A4609"/>
    <w:rsid w:val="001A465A"/>
    <w:rsid w:val="001A467B"/>
    <w:rsid w:val="001A46C8"/>
    <w:rsid w:val="001A479F"/>
    <w:rsid w:val="001A47F1"/>
    <w:rsid w:val="001A4887"/>
    <w:rsid w:val="001A49AD"/>
    <w:rsid w:val="001A4FE8"/>
    <w:rsid w:val="001A5185"/>
    <w:rsid w:val="001A5553"/>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B99"/>
    <w:rsid w:val="001B2D68"/>
    <w:rsid w:val="001B2D96"/>
    <w:rsid w:val="001B306C"/>
    <w:rsid w:val="001B308E"/>
    <w:rsid w:val="001B33C1"/>
    <w:rsid w:val="001B3B7F"/>
    <w:rsid w:val="001B3D27"/>
    <w:rsid w:val="001B3E83"/>
    <w:rsid w:val="001B4085"/>
    <w:rsid w:val="001B4386"/>
    <w:rsid w:val="001B49D6"/>
    <w:rsid w:val="001B4A88"/>
    <w:rsid w:val="001B4AB2"/>
    <w:rsid w:val="001B4B70"/>
    <w:rsid w:val="001B5516"/>
    <w:rsid w:val="001B58AC"/>
    <w:rsid w:val="001B5B09"/>
    <w:rsid w:val="001B5B50"/>
    <w:rsid w:val="001B5C00"/>
    <w:rsid w:val="001B5DEF"/>
    <w:rsid w:val="001B5E10"/>
    <w:rsid w:val="001B5E2C"/>
    <w:rsid w:val="001B5FB4"/>
    <w:rsid w:val="001B6046"/>
    <w:rsid w:val="001B61EE"/>
    <w:rsid w:val="001B6368"/>
    <w:rsid w:val="001B645F"/>
    <w:rsid w:val="001B6991"/>
    <w:rsid w:val="001B6A56"/>
    <w:rsid w:val="001B71A2"/>
    <w:rsid w:val="001B75AA"/>
    <w:rsid w:val="001B7936"/>
    <w:rsid w:val="001B7C69"/>
    <w:rsid w:val="001C0040"/>
    <w:rsid w:val="001C0146"/>
    <w:rsid w:val="001C01AD"/>
    <w:rsid w:val="001C0321"/>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01"/>
    <w:rsid w:val="001C4A30"/>
    <w:rsid w:val="001C4D80"/>
    <w:rsid w:val="001C4FC1"/>
    <w:rsid w:val="001C55C3"/>
    <w:rsid w:val="001C5E4E"/>
    <w:rsid w:val="001C5F1F"/>
    <w:rsid w:val="001C6183"/>
    <w:rsid w:val="001C62C2"/>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B0"/>
    <w:rsid w:val="001D05F3"/>
    <w:rsid w:val="001D0668"/>
    <w:rsid w:val="001D0943"/>
    <w:rsid w:val="001D09DC"/>
    <w:rsid w:val="001D0ACB"/>
    <w:rsid w:val="001D0B98"/>
    <w:rsid w:val="001D0C1C"/>
    <w:rsid w:val="001D0D0E"/>
    <w:rsid w:val="001D0EBE"/>
    <w:rsid w:val="001D1077"/>
    <w:rsid w:val="001D1115"/>
    <w:rsid w:val="001D14CE"/>
    <w:rsid w:val="001D18B9"/>
    <w:rsid w:val="001D190E"/>
    <w:rsid w:val="001D1CF9"/>
    <w:rsid w:val="001D1F63"/>
    <w:rsid w:val="001D20C7"/>
    <w:rsid w:val="001D2624"/>
    <w:rsid w:val="001D277B"/>
    <w:rsid w:val="001D2B50"/>
    <w:rsid w:val="001D2B90"/>
    <w:rsid w:val="001D33C0"/>
    <w:rsid w:val="001D36F8"/>
    <w:rsid w:val="001D3975"/>
    <w:rsid w:val="001D3BCE"/>
    <w:rsid w:val="001D3BD4"/>
    <w:rsid w:val="001D3EBC"/>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D7CE8"/>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94D"/>
    <w:rsid w:val="001E1D0C"/>
    <w:rsid w:val="001E1DE2"/>
    <w:rsid w:val="001E21DF"/>
    <w:rsid w:val="001E2283"/>
    <w:rsid w:val="001E2323"/>
    <w:rsid w:val="001E27A1"/>
    <w:rsid w:val="001E2C3D"/>
    <w:rsid w:val="001E2C94"/>
    <w:rsid w:val="001E2D4E"/>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0F8F"/>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678"/>
    <w:rsid w:val="001F27B3"/>
    <w:rsid w:val="001F296F"/>
    <w:rsid w:val="001F2B05"/>
    <w:rsid w:val="001F2BC1"/>
    <w:rsid w:val="001F3031"/>
    <w:rsid w:val="001F3085"/>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3EE"/>
    <w:rsid w:val="001F66D5"/>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EE3"/>
    <w:rsid w:val="00202FF7"/>
    <w:rsid w:val="00203089"/>
    <w:rsid w:val="0020314F"/>
    <w:rsid w:val="0020327C"/>
    <w:rsid w:val="0020332B"/>
    <w:rsid w:val="0020350C"/>
    <w:rsid w:val="00203757"/>
    <w:rsid w:val="00203CB5"/>
    <w:rsid w:val="0020410B"/>
    <w:rsid w:val="00204110"/>
    <w:rsid w:val="00204225"/>
    <w:rsid w:val="002042F7"/>
    <w:rsid w:val="00204320"/>
    <w:rsid w:val="0020451E"/>
    <w:rsid w:val="00204703"/>
    <w:rsid w:val="00204734"/>
    <w:rsid w:val="00204BE1"/>
    <w:rsid w:val="00204CE2"/>
    <w:rsid w:val="00204D21"/>
    <w:rsid w:val="00204EA7"/>
    <w:rsid w:val="00205005"/>
    <w:rsid w:val="002050A7"/>
    <w:rsid w:val="002053FD"/>
    <w:rsid w:val="002055DE"/>
    <w:rsid w:val="00205D62"/>
    <w:rsid w:val="00205DEC"/>
    <w:rsid w:val="00206015"/>
    <w:rsid w:val="00206294"/>
    <w:rsid w:val="002063D1"/>
    <w:rsid w:val="00206811"/>
    <w:rsid w:val="00206C3E"/>
    <w:rsid w:val="00206C8C"/>
    <w:rsid w:val="00206EFC"/>
    <w:rsid w:val="002070D7"/>
    <w:rsid w:val="0020770B"/>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30F"/>
    <w:rsid w:val="00212580"/>
    <w:rsid w:val="002126FF"/>
    <w:rsid w:val="0021286F"/>
    <w:rsid w:val="002129E6"/>
    <w:rsid w:val="00212D49"/>
    <w:rsid w:val="00212DA7"/>
    <w:rsid w:val="00213463"/>
    <w:rsid w:val="0021348C"/>
    <w:rsid w:val="00213A82"/>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92D"/>
    <w:rsid w:val="00217A66"/>
    <w:rsid w:val="00217B47"/>
    <w:rsid w:val="00217DAD"/>
    <w:rsid w:val="00217DF1"/>
    <w:rsid w:val="00217E35"/>
    <w:rsid w:val="00217E49"/>
    <w:rsid w:val="0022002A"/>
    <w:rsid w:val="00220039"/>
    <w:rsid w:val="0022040B"/>
    <w:rsid w:val="002204EA"/>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472"/>
    <w:rsid w:val="002227C5"/>
    <w:rsid w:val="00222A84"/>
    <w:rsid w:val="00222C28"/>
    <w:rsid w:val="00223111"/>
    <w:rsid w:val="00223431"/>
    <w:rsid w:val="002238A5"/>
    <w:rsid w:val="002238CB"/>
    <w:rsid w:val="00223DFC"/>
    <w:rsid w:val="002240AC"/>
    <w:rsid w:val="0022424F"/>
    <w:rsid w:val="002242FF"/>
    <w:rsid w:val="002244F4"/>
    <w:rsid w:val="00224A4B"/>
    <w:rsid w:val="00224B2D"/>
    <w:rsid w:val="00224C38"/>
    <w:rsid w:val="00224D28"/>
    <w:rsid w:val="00224EF1"/>
    <w:rsid w:val="00224FFA"/>
    <w:rsid w:val="002251AF"/>
    <w:rsid w:val="00225296"/>
    <w:rsid w:val="002253CB"/>
    <w:rsid w:val="0022554E"/>
    <w:rsid w:val="002255A1"/>
    <w:rsid w:val="00225666"/>
    <w:rsid w:val="002256B1"/>
    <w:rsid w:val="002256C1"/>
    <w:rsid w:val="00225722"/>
    <w:rsid w:val="002258C6"/>
    <w:rsid w:val="00225916"/>
    <w:rsid w:val="0022593A"/>
    <w:rsid w:val="002259F0"/>
    <w:rsid w:val="00225A0A"/>
    <w:rsid w:val="00225A82"/>
    <w:rsid w:val="00225FD3"/>
    <w:rsid w:val="00225FD4"/>
    <w:rsid w:val="002261F2"/>
    <w:rsid w:val="0022626F"/>
    <w:rsid w:val="002262A2"/>
    <w:rsid w:val="00226439"/>
    <w:rsid w:val="002265A9"/>
    <w:rsid w:val="00226824"/>
    <w:rsid w:val="00226DAC"/>
    <w:rsid w:val="002271BE"/>
    <w:rsid w:val="00227683"/>
    <w:rsid w:val="00227767"/>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F2A"/>
    <w:rsid w:val="00234F3C"/>
    <w:rsid w:val="00235152"/>
    <w:rsid w:val="00235182"/>
    <w:rsid w:val="00235347"/>
    <w:rsid w:val="002353FB"/>
    <w:rsid w:val="0023543E"/>
    <w:rsid w:val="00235766"/>
    <w:rsid w:val="002359CD"/>
    <w:rsid w:val="00235B05"/>
    <w:rsid w:val="00235BB3"/>
    <w:rsid w:val="00235D70"/>
    <w:rsid w:val="00235EA7"/>
    <w:rsid w:val="00235ECF"/>
    <w:rsid w:val="00235FE4"/>
    <w:rsid w:val="002361E3"/>
    <w:rsid w:val="00236299"/>
    <w:rsid w:val="0023630F"/>
    <w:rsid w:val="002366F8"/>
    <w:rsid w:val="0023675C"/>
    <w:rsid w:val="00236BCE"/>
    <w:rsid w:val="00237145"/>
    <w:rsid w:val="002372DB"/>
    <w:rsid w:val="002373F0"/>
    <w:rsid w:val="0023789E"/>
    <w:rsid w:val="0023794B"/>
    <w:rsid w:val="00237A61"/>
    <w:rsid w:val="00237AEB"/>
    <w:rsid w:val="00237B94"/>
    <w:rsid w:val="00237C0A"/>
    <w:rsid w:val="00237CF0"/>
    <w:rsid w:val="00237D9B"/>
    <w:rsid w:val="00237FB5"/>
    <w:rsid w:val="002400C3"/>
    <w:rsid w:val="0024069D"/>
    <w:rsid w:val="0024070C"/>
    <w:rsid w:val="00240775"/>
    <w:rsid w:val="0024107D"/>
    <w:rsid w:val="002410AB"/>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B3C"/>
    <w:rsid w:val="002450BF"/>
    <w:rsid w:val="002452BB"/>
    <w:rsid w:val="00245336"/>
    <w:rsid w:val="00245348"/>
    <w:rsid w:val="0024559A"/>
    <w:rsid w:val="0024579D"/>
    <w:rsid w:val="0024589F"/>
    <w:rsid w:val="00245904"/>
    <w:rsid w:val="00245941"/>
    <w:rsid w:val="00245A60"/>
    <w:rsid w:val="00245D6E"/>
    <w:rsid w:val="00245ED3"/>
    <w:rsid w:val="00246179"/>
    <w:rsid w:val="002461F9"/>
    <w:rsid w:val="0024621C"/>
    <w:rsid w:val="00246267"/>
    <w:rsid w:val="0024627D"/>
    <w:rsid w:val="002462EC"/>
    <w:rsid w:val="002462EE"/>
    <w:rsid w:val="0024690D"/>
    <w:rsid w:val="00246956"/>
    <w:rsid w:val="00246D24"/>
    <w:rsid w:val="00246DD1"/>
    <w:rsid w:val="00246ED2"/>
    <w:rsid w:val="002470A3"/>
    <w:rsid w:val="002470C6"/>
    <w:rsid w:val="00247154"/>
    <w:rsid w:val="002472D3"/>
    <w:rsid w:val="0024738D"/>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E5"/>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1A8"/>
    <w:rsid w:val="0025420C"/>
    <w:rsid w:val="0025471D"/>
    <w:rsid w:val="00254747"/>
    <w:rsid w:val="002549D8"/>
    <w:rsid w:val="00254AF4"/>
    <w:rsid w:val="00254BA9"/>
    <w:rsid w:val="00254CD9"/>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2A2"/>
    <w:rsid w:val="0025639A"/>
    <w:rsid w:val="002564F5"/>
    <w:rsid w:val="0025654B"/>
    <w:rsid w:val="00256609"/>
    <w:rsid w:val="00256730"/>
    <w:rsid w:val="00256877"/>
    <w:rsid w:val="00256E6D"/>
    <w:rsid w:val="0025714C"/>
    <w:rsid w:val="00257211"/>
    <w:rsid w:val="00257821"/>
    <w:rsid w:val="0026056F"/>
    <w:rsid w:val="002606C8"/>
    <w:rsid w:val="0026078F"/>
    <w:rsid w:val="00260823"/>
    <w:rsid w:val="00260CD8"/>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16"/>
    <w:rsid w:val="00264174"/>
    <w:rsid w:val="002641CA"/>
    <w:rsid w:val="002641D2"/>
    <w:rsid w:val="0026455D"/>
    <w:rsid w:val="0026457E"/>
    <w:rsid w:val="002647E3"/>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725"/>
    <w:rsid w:val="002758B5"/>
    <w:rsid w:val="0027598E"/>
    <w:rsid w:val="00275CF3"/>
    <w:rsid w:val="00275E9F"/>
    <w:rsid w:val="00275F73"/>
    <w:rsid w:val="002760BA"/>
    <w:rsid w:val="00276100"/>
    <w:rsid w:val="002761E6"/>
    <w:rsid w:val="00276345"/>
    <w:rsid w:val="0027651D"/>
    <w:rsid w:val="00276576"/>
    <w:rsid w:val="002768D3"/>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A5"/>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2DC6"/>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10"/>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7B2"/>
    <w:rsid w:val="002917D8"/>
    <w:rsid w:val="00291AAF"/>
    <w:rsid w:val="00292444"/>
    <w:rsid w:val="00292447"/>
    <w:rsid w:val="002925AD"/>
    <w:rsid w:val="00292619"/>
    <w:rsid w:val="00292684"/>
    <w:rsid w:val="00292D24"/>
    <w:rsid w:val="00292FF1"/>
    <w:rsid w:val="00293157"/>
    <w:rsid w:val="0029316E"/>
    <w:rsid w:val="00293234"/>
    <w:rsid w:val="0029347B"/>
    <w:rsid w:val="00293724"/>
    <w:rsid w:val="00293A09"/>
    <w:rsid w:val="00293A6A"/>
    <w:rsid w:val="00293CD4"/>
    <w:rsid w:val="002940CF"/>
    <w:rsid w:val="00294197"/>
    <w:rsid w:val="00294355"/>
    <w:rsid w:val="0029445D"/>
    <w:rsid w:val="00294508"/>
    <w:rsid w:val="00294659"/>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BC4"/>
    <w:rsid w:val="00297CAD"/>
    <w:rsid w:val="00297E7A"/>
    <w:rsid w:val="00297EBE"/>
    <w:rsid w:val="00297F2A"/>
    <w:rsid w:val="002A0156"/>
    <w:rsid w:val="002A036F"/>
    <w:rsid w:val="002A06A6"/>
    <w:rsid w:val="002A0BF7"/>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0FB"/>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1B7"/>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6D87"/>
    <w:rsid w:val="002A715B"/>
    <w:rsid w:val="002A74EE"/>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547"/>
    <w:rsid w:val="002B468D"/>
    <w:rsid w:val="002B4996"/>
    <w:rsid w:val="002B4B01"/>
    <w:rsid w:val="002B4BE8"/>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9FF"/>
    <w:rsid w:val="002B6A34"/>
    <w:rsid w:val="002B6C38"/>
    <w:rsid w:val="002B6D40"/>
    <w:rsid w:val="002B6DC1"/>
    <w:rsid w:val="002B6DE1"/>
    <w:rsid w:val="002B6FCE"/>
    <w:rsid w:val="002B77FF"/>
    <w:rsid w:val="002B78DB"/>
    <w:rsid w:val="002B79BF"/>
    <w:rsid w:val="002B7A60"/>
    <w:rsid w:val="002B7C0B"/>
    <w:rsid w:val="002B7D46"/>
    <w:rsid w:val="002C010F"/>
    <w:rsid w:val="002C0395"/>
    <w:rsid w:val="002C06E5"/>
    <w:rsid w:val="002C08BC"/>
    <w:rsid w:val="002C0991"/>
    <w:rsid w:val="002C0D6B"/>
    <w:rsid w:val="002C0DA4"/>
    <w:rsid w:val="002C1159"/>
    <w:rsid w:val="002C11B5"/>
    <w:rsid w:val="002C165F"/>
    <w:rsid w:val="002C1993"/>
    <w:rsid w:val="002C1C5C"/>
    <w:rsid w:val="002C1CFE"/>
    <w:rsid w:val="002C1D07"/>
    <w:rsid w:val="002C1D12"/>
    <w:rsid w:val="002C1D7E"/>
    <w:rsid w:val="002C1EDC"/>
    <w:rsid w:val="002C2056"/>
    <w:rsid w:val="002C22B2"/>
    <w:rsid w:val="002C2489"/>
    <w:rsid w:val="002C269F"/>
    <w:rsid w:val="002C2AA5"/>
    <w:rsid w:val="002C2CEC"/>
    <w:rsid w:val="002C2E3C"/>
    <w:rsid w:val="002C317E"/>
    <w:rsid w:val="002C3189"/>
    <w:rsid w:val="002C3670"/>
    <w:rsid w:val="002C3777"/>
    <w:rsid w:val="002C3CA6"/>
    <w:rsid w:val="002C3D2A"/>
    <w:rsid w:val="002C3EEF"/>
    <w:rsid w:val="002C3F91"/>
    <w:rsid w:val="002C41E0"/>
    <w:rsid w:val="002C4354"/>
    <w:rsid w:val="002C4799"/>
    <w:rsid w:val="002C498D"/>
    <w:rsid w:val="002C499D"/>
    <w:rsid w:val="002C4CC1"/>
    <w:rsid w:val="002C4F8B"/>
    <w:rsid w:val="002C5307"/>
    <w:rsid w:val="002C5395"/>
    <w:rsid w:val="002C55DD"/>
    <w:rsid w:val="002C569C"/>
    <w:rsid w:val="002C571A"/>
    <w:rsid w:val="002C582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0F50"/>
    <w:rsid w:val="002D10D5"/>
    <w:rsid w:val="002D116C"/>
    <w:rsid w:val="002D15E2"/>
    <w:rsid w:val="002D170F"/>
    <w:rsid w:val="002D1729"/>
    <w:rsid w:val="002D19B4"/>
    <w:rsid w:val="002D1A27"/>
    <w:rsid w:val="002D1B93"/>
    <w:rsid w:val="002D1F8F"/>
    <w:rsid w:val="002D2018"/>
    <w:rsid w:val="002D20D2"/>
    <w:rsid w:val="002D24A2"/>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A74"/>
    <w:rsid w:val="002D5C9F"/>
    <w:rsid w:val="002D5E61"/>
    <w:rsid w:val="002D5EAC"/>
    <w:rsid w:val="002D63E8"/>
    <w:rsid w:val="002D69DA"/>
    <w:rsid w:val="002D6A4C"/>
    <w:rsid w:val="002D6C15"/>
    <w:rsid w:val="002D6C93"/>
    <w:rsid w:val="002D7297"/>
    <w:rsid w:val="002D74F3"/>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867"/>
    <w:rsid w:val="002E29CE"/>
    <w:rsid w:val="002E2A59"/>
    <w:rsid w:val="002E2C0B"/>
    <w:rsid w:val="002E2E95"/>
    <w:rsid w:val="002E2F0F"/>
    <w:rsid w:val="002E30BB"/>
    <w:rsid w:val="002E33CD"/>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923"/>
    <w:rsid w:val="002E7E04"/>
    <w:rsid w:val="002E7F0A"/>
    <w:rsid w:val="002F0494"/>
    <w:rsid w:val="002F07EB"/>
    <w:rsid w:val="002F0950"/>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9AC"/>
    <w:rsid w:val="002F3B54"/>
    <w:rsid w:val="002F3C76"/>
    <w:rsid w:val="002F3C8F"/>
    <w:rsid w:val="002F3D7D"/>
    <w:rsid w:val="002F3E56"/>
    <w:rsid w:val="002F3E69"/>
    <w:rsid w:val="002F400E"/>
    <w:rsid w:val="002F40F0"/>
    <w:rsid w:val="002F444F"/>
    <w:rsid w:val="002F4498"/>
    <w:rsid w:val="002F4BD9"/>
    <w:rsid w:val="002F4EEB"/>
    <w:rsid w:val="002F5311"/>
    <w:rsid w:val="002F5417"/>
    <w:rsid w:val="002F57E3"/>
    <w:rsid w:val="002F59CA"/>
    <w:rsid w:val="002F5A1A"/>
    <w:rsid w:val="002F5EF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237"/>
    <w:rsid w:val="003013A8"/>
    <w:rsid w:val="00301486"/>
    <w:rsid w:val="0030149D"/>
    <w:rsid w:val="00301665"/>
    <w:rsid w:val="003016D9"/>
    <w:rsid w:val="003019A5"/>
    <w:rsid w:val="00301B09"/>
    <w:rsid w:val="00301FED"/>
    <w:rsid w:val="003022B3"/>
    <w:rsid w:val="00302354"/>
    <w:rsid w:val="0030245A"/>
    <w:rsid w:val="00302703"/>
    <w:rsid w:val="00302774"/>
    <w:rsid w:val="0030282A"/>
    <w:rsid w:val="00302B67"/>
    <w:rsid w:val="00302BB9"/>
    <w:rsid w:val="00302C3E"/>
    <w:rsid w:val="00302C67"/>
    <w:rsid w:val="00302D0D"/>
    <w:rsid w:val="00303097"/>
    <w:rsid w:val="00303285"/>
    <w:rsid w:val="00303322"/>
    <w:rsid w:val="003035AE"/>
    <w:rsid w:val="003035C2"/>
    <w:rsid w:val="0030372E"/>
    <w:rsid w:val="003038B2"/>
    <w:rsid w:val="00303A45"/>
    <w:rsid w:val="00303ABE"/>
    <w:rsid w:val="00303B06"/>
    <w:rsid w:val="00303B98"/>
    <w:rsid w:val="00303BE0"/>
    <w:rsid w:val="00303BFC"/>
    <w:rsid w:val="00303F0D"/>
    <w:rsid w:val="0030404C"/>
    <w:rsid w:val="003040C8"/>
    <w:rsid w:val="00304163"/>
    <w:rsid w:val="00304308"/>
    <w:rsid w:val="003043C9"/>
    <w:rsid w:val="00304412"/>
    <w:rsid w:val="0030488A"/>
    <w:rsid w:val="0030496A"/>
    <w:rsid w:val="003049A7"/>
    <w:rsid w:val="00304A06"/>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763"/>
    <w:rsid w:val="0031793F"/>
    <w:rsid w:val="00317C97"/>
    <w:rsid w:val="00317D28"/>
    <w:rsid w:val="00317E4B"/>
    <w:rsid w:val="0032008B"/>
    <w:rsid w:val="00320279"/>
    <w:rsid w:val="0032036C"/>
    <w:rsid w:val="00320793"/>
    <w:rsid w:val="00320B03"/>
    <w:rsid w:val="00320B7F"/>
    <w:rsid w:val="00320FD8"/>
    <w:rsid w:val="003211C6"/>
    <w:rsid w:val="0032123D"/>
    <w:rsid w:val="00321AE2"/>
    <w:rsid w:val="00321BE1"/>
    <w:rsid w:val="00321C8E"/>
    <w:rsid w:val="003226C7"/>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93E"/>
    <w:rsid w:val="00330BB2"/>
    <w:rsid w:val="00330E1F"/>
    <w:rsid w:val="00331237"/>
    <w:rsid w:val="0033144F"/>
    <w:rsid w:val="003314FA"/>
    <w:rsid w:val="00331846"/>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73"/>
    <w:rsid w:val="00334CEC"/>
    <w:rsid w:val="00334DE1"/>
    <w:rsid w:val="00334EA3"/>
    <w:rsid w:val="003351DA"/>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5EE"/>
    <w:rsid w:val="00336762"/>
    <w:rsid w:val="0033684E"/>
    <w:rsid w:val="00336C34"/>
    <w:rsid w:val="00336E11"/>
    <w:rsid w:val="00336F91"/>
    <w:rsid w:val="00337214"/>
    <w:rsid w:val="0033726D"/>
    <w:rsid w:val="003372A8"/>
    <w:rsid w:val="003372DF"/>
    <w:rsid w:val="00337324"/>
    <w:rsid w:val="00337368"/>
    <w:rsid w:val="00337516"/>
    <w:rsid w:val="003379A4"/>
    <w:rsid w:val="00337D35"/>
    <w:rsid w:val="0034036D"/>
    <w:rsid w:val="00340423"/>
    <w:rsid w:val="003405A1"/>
    <w:rsid w:val="0034069E"/>
    <w:rsid w:val="003409F4"/>
    <w:rsid w:val="00340B29"/>
    <w:rsid w:val="00340D6E"/>
    <w:rsid w:val="003410AE"/>
    <w:rsid w:val="003410CC"/>
    <w:rsid w:val="00341520"/>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F"/>
    <w:rsid w:val="00344E58"/>
    <w:rsid w:val="00344FD0"/>
    <w:rsid w:val="0034508C"/>
    <w:rsid w:val="003450B5"/>
    <w:rsid w:val="0034525D"/>
    <w:rsid w:val="003453D5"/>
    <w:rsid w:val="00345572"/>
    <w:rsid w:val="00345A1B"/>
    <w:rsid w:val="00345B49"/>
    <w:rsid w:val="00345EEF"/>
    <w:rsid w:val="00345FC2"/>
    <w:rsid w:val="003461BF"/>
    <w:rsid w:val="0034642A"/>
    <w:rsid w:val="0034659E"/>
    <w:rsid w:val="0034680E"/>
    <w:rsid w:val="00346A67"/>
    <w:rsid w:val="003470A4"/>
    <w:rsid w:val="003473BF"/>
    <w:rsid w:val="003477B5"/>
    <w:rsid w:val="00347967"/>
    <w:rsid w:val="003479D0"/>
    <w:rsid w:val="003502B1"/>
    <w:rsid w:val="003502C8"/>
    <w:rsid w:val="003507BA"/>
    <w:rsid w:val="0035095E"/>
    <w:rsid w:val="003509BA"/>
    <w:rsid w:val="00350CA3"/>
    <w:rsid w:val="00350E9D"/>
    <w:rsid w:val="00350FA1"/>
    <w:rsid w:val="003511A1"/>
    <w:rsid w:val="003511B0"/>
    <w:rsid w:val="003515BA"/>
    <w:rsid w:val="00351979"/>
    <w:rsid w:val="00351BC1"/>
    <w:rsid w:val="00351C11"/>
    <w:rsid w:val="00351D2A"/>
    <w:rsid w:val="00351D5B"/>
    <w:rsid w:val="00351DB4"/>
    <w:rsid w:val="00351E31"/>
    <w:rsid w:val="0035205E"/>
    <w:rsid w:val="003520DF"/>
    <w:rsid w:val="00352A7E"/>
    <w:rsid w:val="00352B18"/>
    <w:rsid w:val="00352CF8"/>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628"/>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A8E"/>
    <w:rsid w:val="00360B26"/>
    <w:rsid w:val="00360BFF"/>
    <w:rsid w:val="00360DA8"/>
    <w:rsid w:val="00360DF9"/>
    <w:rsid w:val="00360F82"/>
    <w:rsid w:val="0036117E"/>
    <w:rsid w:val="00361B46"/>
    <w:rsid w:val="00361CC1"/>
    <w:rsid w:val="00361FCD"/>
    <w:rsid w:val="0036210F"/>
    <w:rsid w:val="00362125"/>
    <w:rsid w:val="00362280"/>
    <w:rsid w:val="00362329"/>
    <w:rsid w:val="0036233F"/>
    <w:rsid w:val="0036266F"/>
    <w:rsid w:val="00363205"/>
    <w:rsid w:val="00363291"/>
    <w:rsid w:val="003633D0"/>
    <w:rsid w:val="00363549"/>
    <w:rsid w:val="0036355F"/>
    <w:rsid w:val="0036382A"/>
    <w:rsid w:val="003639CC"/>
    <w:rsid w:val="00363C15"/>
    <w:rsid w:val="00363D89"/>
    <w:rsid w:val="00364460"/>
    <w:rsid w:val="0036467D"/>
    <w:rsid w:val="003646BD"/>
    <w:rsid w:val="00364820"/>
    <w:rsid w:val="00364D21"/>
    <w:rsid w:val="00364E25"/>
    <w:rsid w:val="00364E29"/>
    <w:rsid w:val="00365037"/>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5A9"/>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38"/>
    <w:rsid w:val="00372DF5"/>
    <w:rsid w:val="0037339F"/>
    <w:rsid w:val="00373C14"/>
    <w:rsid w:val="00373CC3"/>
    <w:rsid w:val="00373D14"/>
    <w:rsid w:val="00373D59"/>
    <w:rsid w:val="00373DF8"/>
    <w:rsid w:val="00374251"/>
    <w:rsid w:val="00374480"/>
    <w:rsid w:val="0037466B"/>
    <w:rsid w:val="0037496F"/>
    <w:rsid w:val="00374B4A"/>
    <w:rsid w:val="00374D21"/>
    <w:rsid w:val="00374D7C"/>
    <w:rsid w:val="0037502E"/>
    <w:rsid w:val="0037508A"/>
    <w:rsid w:val="003756AE"/>
    <w:rsid w:val="0037575E"/>
    <w:rsid w:val="0037576D"/>
    <w:rsid w:val="00375897"/>
    <w:rsid w:val="003759B9"/>
    <w:rsid w:val="00375B39"/>
    <w:rsid w:val="00375C09"/>
    <w:rsid w:val="00375D65"/>
    <w:rsid w:val="00375DE0"/>
    <w:rsid w:val="00375F6D"/>
    <w:rsid w:val="0037602B"/>
    <w:rsid w:val="003760F7"/>
    <w:rsid w:val="0037626C"/>
    <w:rsid w:val="00376298"/>
    <w:rsid w:val="00376418"/>
    <w:rsid w:val="003764DC"/>
    <w:rsid w:val="00376703"/>
    <w:rsid w:val="0037679F"/>
    <w:rsid w:val="003767F4"/>
    <w:rsid w:val="003769C2"/>
    <w:rsid w:val="00376F0B"/>
    <w:rsid w:val="00377283"/>
    <w:rsid w:val="003773EB"/>
    <w:rsid w:val="00377411"/>
    <w:rsid w:val="003774F4"/>
    <w:rsid w:val="003775BD"/>
    <w:rsid w:val="00377780"/>
    <w:rsid w:val="00377818"/>
    <w:rsid w:val="00377D65"/>
    <w:rsid w:val="00380102"/>
    <w:rsid w:val="00380121"/>
    <w:rsid w:val="0038019E"/>
    <w:rsid w:val="00380276"/>
    <w:rsid w:val="003804E3"/>
    <w:rsid w:val="003804F8"/>
    <w:rsid w:val="00380B36"/>
    <w:rsid w:val="00380B43"/>
    <w:rsid w:val="00380BED"/>
    <w:rsid w:val="00380C55"/>
    <w:rsid w:val="00380DA9"/>
    <w:rsid w:val="00381633"/>
    <w:rsid w:val="0038178A"/>
    <w:rsid w:val="00381CAF"/>
    <w:rsid w:val="003823EA"/>
    <w:rsid w:val="00382CF1"/>
    <w:rsid w:val="00382D99"/>
    <w:rsid w:val="00382F25"/>
    <w:rsid w:val="00382FF8"/>
    <w:rsid w:val="0038300D"/>
    <w:rsid w:val="0038307C"/>
    <w:rsid w:val="003830A5"/>
    <w:rsid w:val="003831ED"/>
    <w:rsid w:val="003835E7"/>
    <w:rsid w:val="003836F3"/>
    <w:rsid w:val="0038371D"/>
    <w:rsid w:val="00383851"/>
    <w:rsid w:val="003839B1"/>
    <w:rsid w:val="00383D1C"/>
    <w:rsid w:val="00383DEC"/>
    <w:rsid w:val="00384340"/>
    <w:rsid w:val="003845BA"/>
    <w:rsid w:val="003845FA"/>
    <w:rsid w:val="0038479E"/>
    <w:rsid w:val="00384A07"/>
    <w:rsid w:val="00384A49"/>
    <w:rsid w:val="00384D64"/>
    <w:rsid w:val="00384F65"/>
    <w:rsid w:val="00385033"/>
    <w:rsid w:val="0038525D"/>
    <w:rsid w:val="003856E0"/>
    <w:rsid w:val="00385AB9"/>
    <w:rsid w:val="00385AF4"/>
    <w:rsid w:val="00385B60"/>
    <w:rsid w:val="00385DF7"/>
    <w:rsid w:val="00385F4F"/>
    <w:rsid w:val="00386635"/>
    <w:rsid w:val="003866EA"/>
    <w:rsid w:val="003869B4"/>
    <w:rsid w:val="00386AD6"/>
    <w:rsid w:val="00386AEA"/>
    <w:rsid w:val="00386B50"/>
    <w:rsid w:val="00386BEC"/>
    <w:rsid w:val="00386DB7"/>
    <w:rsid w:val="00387706"/>
    <w:rsid w:val="00387AF5"/>
    <w:rsid w:val="00387BA7"/>
    <w:rsid w:val="00390286"/>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7B1"/>
    <w:rsid w:val="00393ED6"/>
    <w:rsid w:val="00394123"/>
    <w:rsid w:val="003941E3"/>
    <w:rsid w:val="00394347"/>
    <w:rsid w:val="0039449E"/>
    <w:rsid w:val="00394574"/>
    <w:rsid w:val="00394746"/>
    <w:rsid w:val="00394854"/>
    <w:rsid w:val="003949DF"/>
    <w:rsid w:val="00394A59"/>
    <w:rsid w:val="00394AD6"/>
    <w:rsid w:val="00394D1C"/>
    <w:rsid w:val="00394EC7"/>
    <w:rsid w:val="003955E0"/>
    <w:rsid w:val="0039564F"/>
    <w:rsid w:val="00395A21"/>
    <w:rsid w:val="00395C5D"/>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7F4"/>
    <w:rsid w:val="003A18FF"/>
    <w:rsid w:val="003A1A87"/>
    <w:rsid w:val="003A1C78"/>
    <w:rsid w:val="003A1EFF"/>
    <w:rsid w:val="003A2346"/>
    <w:rsid w:val="003A253C"/>
    <w:rsid w:val="003A2A64"/>
    <w:rsid w:val="003A2FB3"/>
    <w:rsid w:val="003A2FC0"/>
    <w:rsid w:val="003A30AA"/>
    <w:rsid w:val="003A30FA"/>
    <w:rsid w:val="003A3153"/>
    <w:rsid w:val="003A351A"/>
    <w:rsid w:val="003A37BB"/>
    <w:rsid w:val="003A383C"/>
    <w:rsid w:val="003A38CA"/>
    <w:rsid w:val="003A394B"/>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C97"/>
    <w:rsid w:val="003A7ED3"/>
    <w:rsid w:val="003A7FD1"/>
    <w:rsid w:val="003B010A"/>
    <w:rsid w:val="003B03FB"/>
    <w:rsid w:val="003B06AA"/>
    <w:rsid w:val="003B0877"/>
    <w:rsid w:val="003B0D3B"/>
    <w:rsid w:val="003B11D4"/>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66A"/>
    <w:rsid w:val="003B3765"/>
    <w:rsid w:val="003B3948"/>
    <w:rsid w:val="003B39A1"/>
    <w:rsid w:val="003B3D52"/>
    <w:rsid w:val="003B3DA4"/>
    <w:rsid w:val="003B3DCE"/>
    <w:rsid w:val="003B3E0A"/>
    <w:rsid w:val="003B41D8"/>
    <w:rsid w:val="003B4381"/>
    <w:rsid w:val="003B43DE"/>
    <w:rsid w:val="003B465A"/>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E89"/>
    <w:rsid w:val="003B6F3E"/>
    <w:rsid w:val="003B6FB3"/>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6EE"/>
    <w:rsid w:val="003C198E"/>
    <w:rsid w:val="003C19A6"/>
    <w:rsid w:val="003C1AD6"/>
    <w:rsid w:val="003C1E98"/>
    <w:rsid w:val="003C20AA"/>
    <w:rsid w:val="003C21C6"/>
    <w:rsid w:val="003C2251"/>
    <w:rsid w:val="003C229A"/>
    <w:rsid w:val="003C23EE"/>
    <w:rsid w:val="003C25AA"/>
    <w:rsid w:val="003C25EE"/>
    <w:rsid w:val="003C2AE9"/>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4B8"/>
    <w:rsid w:val="003C76C9"/>
    <w:rsid w:val="003C76ED"/>
    <w:rsid w:val="003C7A41"/>
    <w:rsid w:val="003C7AED"/>
    <w:rsid w:val="003C7F51"/>
    <w:rsid w:val="003D0011"/>
    <w:rsid w:val="003D0235"/>
    <w:rsid w:val="003D02F6"/>
    <w:rsid w:val="003D0353"/>
    <w:rsid w:val="003D0593"/>
    <w:rsid w:val="003D05E5"/>
    <w:rsid w:val="003D05F2"/>
    <w:rsid w:val="003D071E"/>
    <w:rsid w:val="003D07B3"/>
    <w:rsid w:val="003D0B13"/>
    <w:rsid w:val="003D0E86"/>
    <w:rsid w:val="003D0F18"/>
    <w:rsid w:val="003D118B"/>
    <w:rsid w:val="003D12A6"/>
    <w:rsid w:val="003D1397"/>
    <w:rsid w:val="003D13F5"/>
    <w:rsid w:val="003D189E"/>
    <w:rsid w:val="003D1BB7"/>
    <w:rsid w:val="003D1BF9"/>
    <w:rsid w:val="003D1C27"/>
    <w:rsid w:val="003D1D91"/>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44D"/>
    <w:rsid w:val="003D45EC"/>
    <w:rsid w:val="003D473F"/>
    <w:rsid w:val="003D4894"/>
    <w:rsid w:val="003D4958"/>
    <w:rsid w:val="003D4A02"/>
    <w:rsid w:val="003D4A68"/>
    <w:rsid w:val="003D4CC1"/>
    <w:rsid w:val="003D4DA9"/>
    <w:rsid w:val="003D4F4E"/>
    <w:rsid w:val="003D513C"/>
    <w:rsid w:val="003D51DD"/>
    <w:rsid w:val="003D527D"/>
    <w:rsid w:val="003D5499"/>
    <w:rsid w:val="003D54FF"/>
    <w:rsid w:val="003D57D1"/>
    <w:rsid w:val="003D59CF"/>
    <w:rsid w:val="003D5BC9"/>
    <w:rsid w:val="003D5D52"/>
    <w:rsid w:val="003D60BA"/>
    <w:rsid w:val="003D61CC"/>
    <w:rsid w:val="003D6217"/>
    <w:rsid w:val="003D65EF"/>
    <w:rsid w:val="003D686F"/>
    <w:rsid w:val="003D6B25"/>
    <w:rsid w:val="003D6B6B"/>
    <w:rsid w:val="003D6EC4"/>
    <w:rsid w:val="003D71BB"/>
    <w:rsid w:val="003D76B3"/>
    <w:rsid w:val="003D76BE"/>
    <w:rsid w:val="003D7A2D"/>
    <w:rsid w:val="003D7A3B"/>
    <w:rsid w:val="003D7CB2"/>
    <w:rsid w:val="003D7CEA"/>
    <w:rsid w:val="003D7EA1"/>
    <w:rsid w:val="003D7FAA"/>
    <w:rsid w:val="003E00A8"/>
    <w:rsid w:val="003E0262"/>
    <w:rsid w:val="003E02D0"/>
    <w:rsid w:val="003E056F"/>
    <w:rsid w:val="003E0570"/>
    <w:rsid w:val="003E0640"/>
    <w:rsid w:val="003E06B1"/>
    <w:rsid w:val="003E08B6"/>
    <w:rsid w:val="003E0A87"/>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66B"/>
    <w:rsid w:val="003E48CB"/>
    <w:rsid w:val="003E491C"/>
    <w:rsid w:val="003E497B"/>
    <w:rsid w:val="003E498C"/>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1C8"/>
    <w:rsid w:val="003F1775"/>
    <w:rsid w:val="003F1C5F"/>
    <w:rsid w:val="003F1E21"/>
    <w:rsid w:val="003F1E59"/>
    <w:rsid w:val="003F2210"/>
    <w:rsid w:val="003F2279"/>
    <w:rsid w:val="003F23BB"/>
    <w:rsid w:val="003F24EA"/>
    <w:rsid w:val="003F26C1"/>
    <w:rsid w:val="003F28FD"/>
    <w:rsid w:val="003F2905"/>
    <w:rsid w:val="003F2A46"/>
    <w:rsid w:val="003F2B97"/>
    <w:rsid w:val="003F2C2D"/>
    <w:rsid w:val="003F2E9F"/>
    <w:rsid w:val="003F2F4E"/>
    <w:rsid w:val="003F3274"/>
    <w:rsid w:val="003F34FA"/>
    <w:rsid w:val="003F3937"/>
    <w:rsid w:val="003F39D8"/>
    <w:rsid w:val="003F3A87"/>
    <w:rsid w:val="003F3A9B"/>
    <w:rsid w:val="003F3C38"/>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A3"/>
    <w:rsid w:val="003F6183"/>
    <w:rsid w:val="003F6256"/>
    <w:rsid w:val="003F62FF"/>
    <w:rsid w:val="003F648D"/>
    <w:rsid w:val="003F66A9"/>
    <w:rsid w:val="003F674E"/>
    <w:rsid w:val="003F6A9F"/>
    <w:rsid w:val="003F6FCE"/>
    <w:rsid w:val="003F7678"/>
    <w:rsid w:val="003F7953"/>
    <w:rsid w:val="004001EA"/>
    <w:rsid w:val="00400315"/>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D57"/>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D8"/>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8CA"/>
    <w:rsid w:val="004219D6"/>
    <w:rsid w:val="00421E64"/>
    <w:rsid w:val="00421EDA"/>
    <w:rsid w:val="0042207C"/>
    <w:rsid w:val="00422081"/>
    <w:rsid w:val="00422245"/>
    <w:rsid w:val="00422281"/>
    <w:rsid w:val="0042230E"/>
    <w:rsid w:val="0042233F"/>
    <w:rsid w:val="00422427"/>
    <w:rsid w:val="004225A7"/>
    <w:rsid w:val="004225B9"/>
    <w:rsid w:val="00422639"/>
    <w:rsid w:val="00422B6E"/>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C69"/>
    <w:rsid w:val="00426C86"/>
    <w:rsid w:val="00426DD5"/>
    <w:rsid w:val="00426F42"/>
    <w:rsid w:val="00427301"/>
    <w:rsid w:val="004278E2"/>
    <w:rsid w:val="00427F0F"/>
    <w:rsid w:val="004301AA"/>
    <w:rsid w:val="0043042F"/>
    <w:rsid w:val="0043047D"/>
    <w:rsid w:val="00430826"/>
    <w:rsid w:val="004309B4"/>
    <w:rsid w:val="00430AAB"/>
    <w:rsid w:val="00430AC1"/>
    <w:rsid w:val="00430AF9"/>
    <w:rsid w:val="00430B27"/>
    <w:rsid w:val="00430C16"/>
    <w:rsid w:val="00430C6A"/>
    <w:rsid w:val="00430E85"/>
    <w:rsid w:val="00431364"/>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AA4"/>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DBF"/>
    <w:rsid w:val="00440E49"/>
    <w:rsid w:val="00440FB0"/>
    <w:rsid w:val="0044120A"/>
    <w:rsid w:val="00441B84"/>
    <w:rsid w:val="00441C3E"/>
    <w:rsid w:val="00441D34"/>
    <w:rsid w:val="0044220B"/>
    <w:rsid w:val="00442335"/>
    <w:rsid w:val="004425E4"/>
    <w:rsid w:val="00442776"/>
    <w:rsid w:val="0044282F"/>
    <w:rsid w:val="00442A2C"/>
    <w:rsid w:val="00442B13"/>
    <w:rsid w:val="00442FBB"/>
    <w:rsid w:val="00443077"/>
    <w:rsid w:val="004431B2"/>
    <w:rsid w:val="004433E1"/>
    <w:rsid w:val="004434D3"/>
    <w:rsid w:val="004434FB"/>
    <w:rsid w:val="00443C51"/>
    <w:rsid w:val="00443F85"/>
    <w:rsid w:val="00444122"/>
    <w:rsid w:val="00444259"/>
    <w:rsid w:val="00444330"/>
    <w:rsid w:val="004445A4"/>
    <w:rsid w:val="0044478D"/>
    <w:rsid w:val="00444843"/>
    <w:rsid w:val="004448C3"/>
    <w:rsid w:val="00444B16"/>
    <w:rsid w:val="00444BD2"/>
    <w:rsid w:val="00444CF7"/>
    <w:rsid w:val="0044501F"/>
    <w:rsid w:val="00445162"/>
    <w:rsid w:val="00445371"/>
    <w:rsid w:val="0044553A"/>
    <w:rsid w:val="00445866"/>
    <w:rsid w:val="00445C3C"/>
    <w:rsid w:val="00445CF7"/>
    <w:rsid w:val="00445E08"/>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2C9"/>
    <w:rsid w:val="00451661"/>
    <w:rsid w:val="00451744"/>
    <w:rsid w:val="00451873"/>
    <w:rsid w:val="0045190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A96"/>
    <w:rsid w:val="00454C74"/>
    <w:rsid w:val="00454F5F"/>
    <w:rsid w:val="00454F7F"/>
    <w:rsid w:val="0045523F"/>
    <w:rsid w:val="00455275"/>
    <w:rsid w:val="00455371"/>
    <w:rsid w:val="0045548C"/>
    <w:rsid w:val="00455577"/>
    <w:rsid w:val="00455663"/>
    <w:rsid w:val="004556AF"/>
    <w:rsid w:val="004558F3"/>
    <w:rsid w:val="004560C4"/>
    <w:rsid w:val="0045629E"/>
    <w:rsid w:val="004564A2"/>
    <w:rsid w:val="004564E9"/>
    <w:rsid w:val="004566F6"/>
    <w:rsid w:val="00456731"/>
    <w:rsid w:val="00456A81"/>
    <w:rsid w:val="00456D82"/>
    <w:rsid w:val="00456EC5"/>
    <w:rsid w:val="00456F7F"/>
    <w:rsid w:val="0045701A"/>
    <w:rsid w:val="00457153"/>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B3F"/>
    <w:rsid w:val="00460E28"/>
    <w:rsid w:val="0046193F"/>
    <w:rsid w:val="00461FEB"/>
    <w:rsid w:val="00462311"/>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085"/>
    <w:rsid w:val="00465204"/>
    <w:rsid w:val="00465359"/>
    <w:rsid w:val="00465479"/>
    <w:rsid w:val="00465526"/>
    <w:rsid w:val="004656B9"/>
    <w:rsid w:val="00465765"/>
    <w:rsid w:val="00465AB8"/>
    <w:rsid w:val="00465C5B"/>
    <w:rsid w:val="00465E73"/>
    <w:rsid w:val="0046602C"/>
    <w:rsid w:val="0046614A"/>
    <w:rsid w:val="00466337"/>
    <w:rsid w:val="0046645D"/>
    <w:rsid w:val="004664FE"/>
    <w:rsid w:val="00466983"/>
    <w:rsid w:val="00466B39"/>
    <w:rsid w:val="00466D2B"/>
    <w:rsid w:val="00466D71"/>
    <w:rsid w:val="00466EAF"/>
    <w:rsid w:val="004670A3"/>
    <w:rsid w:val="00467681"/>
    <w:rsid w:val="00467703"/>
    <w:rsid w:val="0046771C"/>
    <w:rsid w:val="00467758"/>
    <w:rsid w:val="00467787"/>
    <w:rsid w:val="004678C2"/>
    <w:rsid w:val="00467D45"/>
    <w:rsid w:val="00470338"/>
    <w:rsid w:val="00470625"/>
    <w:rsid w:val="004708D0"/>
    <w:rsid w:val="00470C67"/>
    <w:rsid w:val="00470DC9"/>
    <w:rsid w:val="00470F5F"/>
    <w:rsid w:val="00471144"/>
    <w:rsid w:val="00471631"/>
    <w:rsid w:val="00471711"/>
    <w:rsid w:val="00471798"/>
    <w:rsid w:val="004717A8"/>
    <w:rsid w:val="0047188D"/>
    <w:rsid w:val="00471932"/>
    <w:rsid w:val="004719BD"/>
    <w:rsid w:val="004719EA"/>
    <w:rsid w:val="00471B31"/>
    <w:rsid w:val="00471B67"/>
    <w:rsid w:val="00471C1D"/>
    <w:rsid w:val="00471C7E"/>
    <w:rsid w:val="00471CDC"/>
    <w:rsid w:val="00471F4F"/>
    <w:rsid w:val="00472059"/>
    <w:rsid w:val="004722B6"/>
    <w:rsid w:val="00472420"/>
    <w:rsid w:val="00472584"/>
    <w:rsid w:val="004726FF"/>
    <w:rsid w:val="00472AB0"/>
    <w:rsid w:val="00472B0D"/>
    <w:rsid w:val="00472E4A"/>
    <w:rsid w:val="00472E6B"/>
    <w:rsid w:val="004732B5"/>
    <w:rsid w:val="00473439"/>
    <w:rsid w:val="00473667"/>
    <w:rsid w:val="00473A0B"/>
    <w:rsid w:val="00473C20"/>
    <w:rsid w:val="00473EB1"/>
    <w:rsid w:val="0047437A"/>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8A8"/>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A2E"/>
    <w:rsid w:val="00480C27"/>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5E8"/>
    <w:rsid w:val="0048464D"/>
    <w:rsid w:val="0048487C"/>
    <w:rsid w:val="00484896"/>
    <w:rsid w:val="00484A1F"/>
    <w:rsid w:val="00484A2F"/>
    <w:rsid w:val="00484B4D"/>
    <w:rsid w:val="00484D69"/>
    <w:rsid w:val="00484EFB"/>
    <w:rsid w:val="00485040"/>
    <w:rsid w:val="0048553E"/>
    <w:rsid w:val="004856BE"/>
    <w:rsid w:val="004858A7"/>
    <w:rsid w:val="00485931"/>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627"/>
    <w:rsid w:val="00487827"/>
    <w:rsid w:val="00487D31"/>
    <w:rsid w:val="004900F1"/>
    <w:rsid w:val="00490610"/>
    <w:rsid w:val="00490FC3"/>
    <w:rsid w:val="004918A8"/>
    <w:rsid w:val="00491918"/>
    <w:rsid w:val="00491C8E"/>
    <w:rsid w:val="00491DB4"/>
    <w:rsid w:val="00491E51"/>
    <w:rsid w:val="00491E87"/>
    <w:rsid w:val="0049217C"/>
    <w:rsid w:val="0049217F"/>
    <w:rsid w:val="0049219F"/>
    <w:rsid w:val="0049223D"/>
    <w:rsid w:val="004922D4"/>
    <w:rsid w:val="00492441"/>
    <w:rsid w:val="0049248E"/>
    <w:rsid w:val="00492751"/>
    <w:rsid w:val="0049290B"/>
    <w:rsid w:val="00492CE9"/>
    <w:rsid w:val="00492F7D"/>
    <w:rsid w:val="00493018"/>
    <w:rsid w:val="004930E4"/>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BC2"/>
    <w:rsid w:val="00495E96"/>
    <w:rsid w:val="00495EAA"/>
    <w:rsid w:val="00495FA4"/>
    <w:rsid w:val="00496813"/>
    <w:rsid w:val="00496AAE"/>
    <w:rsid w:val="00497280"/>
    <w:rsid w:val="00497452"/>
    <w:rsid w:val="0049748F"/>
    <w:rsid w:val="004976B2"/>
    <w:rsid w:val="004977B8"/>
    <w:rsid w:val="00497856"/>
    <w:rsid w:val="00497B4E"/>
    <w:rsid w:val="00497EEF"/>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8E"/>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38C"/>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781"/>
    <w:rsid w:val="004A7B4B"/>
    <w:rsid w:val="004A7D47"/>
    <w:rsid w:val="004A7DA3"/>
    <w:rsid w:val="004A7EFE"/>
    <w:rsid w:val="004B00AC"/>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B57"/>
    <w:rsid w:val="004B204F"/>
    <w:rsid w:val="004B2215"/>
    <w:rsid w:val="004B2291"/>
    <w:rsid w:val="004B22F8"/>
    <w:rsid w:val="004B244D"/>
    <w:rsid w:val="004B289F"/>
    <w:rsid w:val="004B28EC"/>
    <w:rsid w:val="004B2904"/>
    <w:rsid w:val="004B2B4E"/>
    <w:rsid w:val="004B2BBF"/>
    <w:rsid w:val="004B3322"/>
    <w:rsid w:val="004B36BA"/>
    <w:rsid w:val="004B3775"/>
    <w:rsid w:val="004B3781"/>
    <w:rsid w:val="004B3A7B"/>
    <w:rsid w:val="004B3D27"/>
    <w:rsid w:val="004B3E1C"/>
    <w:rsid w:val="004B4072"/>
    <w:rsid w:val="004B44D3"/>
    <w:rsid w:val="004B452E"/>
    <w:rsid w:val="004B4706"/>
    <w:rsid w:val="004B4718"/>
    <w:rsid w:val="004B4A12"/>
    <w:rsid w:val="004B4A57"/>
    <w:rsid w:val="004B4C30"/>
    <w:rsid w:val="004B4F16"/>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A6"/>
    <w:rsid w:val="004C08C2"/>
    <w:rsid w:val="004C0C23"/>
    <w:rsid w:val="004C0C69"/>
    <w:rsid w:val="004C0CC7"/>
    <w:rsid w:val="004C0FE3"/>
    <w:rsid w:val="004C11D3"/>
    <w:rsid w:val="004C13E2"/>
    <w:rsid w:val="004C1472"/>
    <w:rsid w:val="004C1802"/>
    <w:rsid w:val="004C19B9"/>
    <w:rsid w:val="004C1C2E"/>
    <w:rsid w:val="004C1C8D"/>
    <w:rsid w:val="004C20D3"/>
    <w:rsid w:val="004C243A"/>
    <w:rsid w:val="004C26B9"/>
    <w:rsid w:val="004C26EB"/>
    <w:rsid w:val="004C281D"/>
    <w:rsid w:val="004C28D6"/>
    <w:rsid w:val="004C2A65"/>
    <w:rsid w:val="004C331C"/>
    <w:rsid w:val="004C3AB1"/>
    <w:rsid w:val="004C40FA"/>
    <w:rsid w:val="004C45A4"/>
    <w:rsid w:val="004C4795"/>
    <w:rsid w:val="004C48AE"/>
    <w:rsid w:val="004C49B7"/>
    <w:rsid w:val="004C4DD1"/>
    <w:rsid w:val="004C4EA5"/>
    <w:rsid w:val="004C53B2"/>
    <w:rsid w:val="004C54BF"/>
    <w:rsid w:val="004C56D7"/>
    <w:rsid w:val="004C5756"/>
    <w:rsid w:val="004C5791"/>
    <w:rsid w:val="004C5994"/>
    <w:rsid w:val="004C59C9"/>
    <w:rsid w:val="004C59D2"/>
    <w:rsid w:val="004C5A24"/>
    <w:rsid w:val="004C5AB6"/>
    <w:rsid w:val="004C5DC2"/>
    <w:rsid w:val="004C5F0B"/>
    <w:rsid w:val="004C5F1B"/>
    <w:rsid w:val="004C60BF"/>
    <w:rsid w:val="004C61C3"/>
    <w:rsid w:val="004C6248"/>
    <w:rsid w:val="004C67F3"/>
    <w:rsid w:val="004C69B1"/>
    <w:rsid w:val="004C6A79"/>
    <w:rsid w:val="004C6B6B"/>
    <w:rsid w:val="004C6EBE"/>
    <w:rsid w:val="004C7002"/>
    <w:rsid w:val="004C7508"/>
    <w:rsid w:val="004C79DF"/>
    <w:rsid w:val="004C7C38"/>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4FA9"/>
    <w:rsid w:val="004D5149"/>
    <w:rsid w:val="004D52FA"/>
    <w:rsid w:val="004D5939"/>
    <w:rsid w:val="004D59BC"/>
    <w:rsid w:val="004D5B68"/>
    <w:rsid w:val="004D6136"/>
    <w:rsid w:val="004D613B"/>
    <w:rsid w:val="004D6186"/>
    <w:rsid w:val="004D61C8"/>
    <w:rsid w:val="004D640A"/>
    <w:rsid w:val="004D6898"/>
    <w:rsid w:val="004D6F64"/>
    <w:rsid w:val="004D705D"/>
    <w:rsid w:val="004D7200"/>
    <w:rsid w:val="004D7219"/>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D5B"/>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373"/>
    <w:rsid w:val="004E33EE"/>
    <w:rsid w:val="004E36F1"/>
    <w:rsid w:val="004E3CFF"/>
    <w:rsid w:val="004E3DF5"/>
    <w:rsid w:val="004E3F7C"/>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52B"/>
    <w:rsid w:val="004E7628"/>
    <w:rsid w:val="004E7780"/>
    <w:rsid w:val="004E78E2"/>
    <w:rsid w:val="004E7ADA"/>
    <w:rsid w:val="004E7AF3"/>
    <w:rsid w:val="004E7CE7"/>
    <w:rsid w:val="004E7E04"/>
    <w:rsid w:val="004F0051"/>
    <w:rsid w:val="004F03FC"/>
    <w:rsid w:val="004F056C"/>
    <w:rsid w:val="004F05CC"/>
    <w:rsid w:val="004F0653"/>
    <w:rsid w:val="004F0A8C"/>
    <w:rsid w:val="004F0C86"/>
    <w:rsid w:val="004F0CAD"/>
    <w:rsid w:val="004F0D81"/>
    <w:rsid w:val="004F0F3B"/>
    <w:rsid w:val="004F1028"/>
    <w:rsid w:val="004F10E5"/>
    <w:rsid w:val="004F1102"/>
    <w:rsid w:val="004F119B"/>
    <w:rsid w:val="004F1236"/>
    <w:rsid w:val="004F1527"/>
    <w:rsid w:val="004F1542"/>
    <w:rsid w:val="004F1AFE"/>
    <w:rsid w:val="004F1E43"/>
    <w:rsid w:val="004F1EBE"/>
    <w:rsid w:val="004F21A8"/>
    <w:rsid w:val="004F22EE"/>
    <w:rsid w:val="004F22F5"/>
    <w:rsid w:val="004F251D"/>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3B0"/>
    <w:rsid w:val="004F44BF"/>
    <w:rsid w:val="004F4995"/>
    <w:rsid w:val="004F4999"/>
    <w:rsid w:val="004F4BF1"/>
    <w:rsid w:val="004F4DE5"/>
    <w:rsid w:val="004F4DF4"/>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1E"/>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07C"/>
    <w:rsid w:val="00502274"/>
    <w:rsid w:val="005022AA"/>
    <w:rsid w:val="00502770"/>
    <w:rsid w:val="005029E6"/>
    <w:rsid w:val="00502A04"/>
    <w:rsid w:val="00502A29"/>
    <w:rsid w:val="00502AAB"/>
    <w:rsid w:val="00502B39"/>
    <w:rsid w:val="00502D3C"/>
    <w:rsid w:val="00502FB9"/>
    <w:rsid w:val="005030A0"/>
    <w:rsid w:val="0050367F"/>
    <w:rsid w:val="005039CD"/>
    <w:rsid w:val="00503B6D"/>
    <w:rsid w:val="00503D55"/>
    <w:rsid w:val="00503D88"/>
    <w:rsid w:val="00503E95"/>
    <w:rsid w:val="0050411E"/>
    <w:rsid w:val="005044DF"/>
    <w:rsid w:val="00504549"/>
    <w:rsid w:val="005048B5"/>
    <w:rsid w:val="00504B3E"/>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05"/>
    <w:rsid w:val="005103D3"/>
    <w:rsid w:val="00510682"/>
    <w:rsid w:val="005106DA"/>
    <w:rsid w:val="005107F7"/>
    <w:rsid w:val="00510888"/>
    <w:rsid w:val="00510AD9"/>
    <w:rsid w:val="005110AD"/>
    <w:rsid w:val="005111D0"/>
    <w:rsid w:val="00511A4C"/>
    <w:rsid w:val="00511C5D"/>
    <w:rsid w:val="00511D7B"/>
    <w:rsid w:val="00511D83"/>
    <w:rsid w:val="00512040"/>
    <w:rsid w:val="00512489"/>
    <w:rsid w:val="005124C2"/>
    <w:rsid w:val="005125B9"/>
    <w:rsid w:val="0051281B"/>
    <w:rsid w:val="0051294D"/>
    <w:rsid w:val="00512C02"/>
    <w:rsid w:val="0051320A"/>
    <w:rsid w:val="005132CB"/>
    <w:rsid w:val="0051346F"/>
    <w:rsid w:val="0051359D"/>
    <w:rsid w:val="005135F0"/>
    <w:rsid w:val="0051369C"/>
    <w:rsid w:val="00513708"/>
    <w:rsid w:val="00513ACE"/>
    <w:rsid w:val="00513B64"/>
    <w:rsid w:val="00513B95"/>
    <w:rsid w:val="00513E81"/>
    <w:rsid w:val="00513ECA"/>
    <w:rsid w:val="00513F0E"/>
    <w:rsid w:val="005143F1"/>
    <w:rsid w:val="0051472C"/>
    <w:rsid w:val="0051496F"/>
    <w:rsid w:val="00514AAA"/>
    <w:rsid w:val="00514B3E"/>
    <w:rsid w:val="00514D0E"/>
    <w:rsid w:val="00514DF5"/>
    <w:rsid w:val="005150C1"/>
    <w:rsid w:val="00515243"/>
    <w:rsid w:val="0051538E"/>
    <w:rsid w:val="00515715"/>
    <w:rsid w:val="005159AF"/>
    <w:rsid w:val="00515F54"/>
    <w:rsid w:val="00515F58"/>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50"/>
    <w:rsid w:val="0052166A"/>
    <w:rsid w:val="00521BC4"/>
    <w:rsid w:val="00521C6B"/>
    <w:rsid w:val="00521DD2"/>
    <w:rsid w:val="00521DFD"/>
    <w:rsid w:val="00521FD2"/>
    <w:rsid w:val="005223CE"/>
    <w:rsid w:val="00522607"/>
    <w:rsid w:val="00522B4A"/>
    <w:rsid w:val="00522C79"/>
    <w:rsid w:val="00522E47"/>
    <w:rsid w:val="0052305F"/>
    <w:rsid w:val="005234A6"/>
    <w:rsid w:val="00523526"/>
    <w:rsid w:val="005235FF"/>
    <w:rsid w:val="00523708"/>
    <w:rsid w:val="00523D57"/>
    <w:rsid w:val="00523F78"/>
    <w:rsid w:val="005247DB"/>
    <w:rsid w:val="0052498B"/>
    <w:rsid w:val="00524D88"/>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04"/>
    <w:rsid w:val="00527A97"/>
    <w:rsid w:val="00527B14"/>
    <w:rsid w:val="00527DED"/>
    <w:rsid w:val="00527F18"/>
    <w:rsid w:val="00527F51"/>
    <w:rsid w:val="00530003"/>
    <w:rsid w:val="00530116"/>
    <w:rsid w:val="0053054B"/>
    <w:rsid w:val="00530570"/>
    <w:rsid w:val="00530670"/>
    <w:rsid w:val="005308D4"/>
    <w:rsid w:val="00530C71"/>
    <w:rsid w:val="00530EF4"/>
    <w:rsid w:val="00530F67"/>
    <w:rsid w:val="00530FAF"/>
    <w:rsid w:val="00531395"/>
    <w:rsid w:val="0053142B"/>
    <w:rsid w:val="005314F7"/>
    <w:rsid w:val="00531670"/>
    <w:rsid w:val="005316DD"/>
    <w:rsid w:val="005317A4"/>
    <w:rsid w:val="00531997"/>
    <w:rsid w:val="00531E3B"/>
    <w:rsid w:val="0053213C"/>
    <w:rsid w:val="00532148"/>
    <w:rsid w:val="005325C2"/>
    <w:rsid w:val="0053268F"/>
    <w:rsid w:val="00532C93"/>
    <w:rsid w:val="00532D6E"/>
    <w:rsid w:val="00532DA5"/>
    <w:rsid w:val="0053312D"/>
    <w:rsid w:val="0053357D"/>
    <w:rsid w:val="0053357E"/>
    <w:rsid w:val="00533C7A"/>
    <w:rsid w:val="00533FE1"/>
    <w:rsid w:val="005341B3"/>
    <w:rsid w:val="00534270"/>
    <w:rsid w:val="00534285"/>
    <w:rsid w:val="00534374"/>
    <w:rsid w:val="00534471"/>
    <w:rsid w:val="005344B8"/>
    <w:rsid w:val="0053473E"/>
    <w:rsid w:val="00534755"/>
    <w:rsid w:val="00534814"/>
    <w:rsid w:val="0053481A"/>
    <w:rsid w:val="00534ED5"/>
    <w:rsid w:val="0053527B"/>
    <w:rsid w:val="00535303"/>
    <w:rsid w:val="005354BF"/>
    <w:rsid w:val="005354F4"/>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946"/>
    <w:rsid w:val="00540BDF"/>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200"/>
    <w:rsid w:val="0054422C"/>
    <w:rsid w:val="005443DA"/>
    <w:rsid w:val="005444DB"/>
    <w:rsid w:val="00544580"/>
    <w:rsid w:val="0054460A"/>
    <w:rsid w:val="005446E9"/>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CF9"/>
    <w:rsid w:val="00547E9F"/>
    <w:rsid w:val="00550135"/>
    <w:rsid w:val="005501C1"/>
    <w:rsid w:val="005501CC"/>
    <w:rsid w:val="005502EF"/>
    <w:rsid w:val="00550F6B"/>
    <w:rsid w:val="005511D2"/>
    <w:rsid w:val="005511FD"/>
    <w:rsid w:val="00551203"/>
    <w:rsid w:val="0055120E"/>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651"/>
    <w:rsid w:val="00554679"/>
    <w:rsid w:val="005549EB"/>
    <w:rsid w:val="00554BB7"/>
    <w:rsid w:val="00554E6C"/>
    <w:rsid w:val="00555039"/>
    <w:rsid w:val="005550FD"/>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57FA1"/>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7CF"/>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B25"/>
    <w:rsid w:val="00566ECE"/>
    <w:rsid w:val="00566EDC"/>
    <w:rsid w:val="00566F7F"/>
    <w:rsid w:val="005675C4"/>
    <w:rsid w:val="005678B7"/>
    <w:rsid w:val="00567E55"/>
    <w:rsid w:val="00567E7D"/>
    <w:rsid w:val="00567FC7"/>
    <w:rsid w:val="00570151"/>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0"/>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6F6"/>
    <w:rsid w:val="005769FA"/>
    <w:rsid w:val="00576A32"/>
    <w:rsid w:val="00576D4C"/>
    <w:rsid w:val="00576DF4"/>
    <w:rsid w:val="00576F11"/>
    <w:rsid w:val="00577157"/>
    <w:rsid w:val="005774F6"/>
    <w:rsid w:val="00577604"/>
    <w:rsid w:val="00577C41"/>
    <w:rsid w:val="00577DBB"/>
    <w:rsid w:val="005805DC"/>
    <w:rsid w:val="005805F6"/>
    <w:rsid w:val="005806AA"/>
    <w:rsid w:val="005807AE"/>
    <w:rsid w:val="005809AC"/>
    <w:rsid w:val="005809CB"/>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D1C"/>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47E"/>
    <w:rsid w:val="0059490A"/>
    <w:rsid w:val="00594A9F"/>
    <w:rsid w:val="00595126"/>
    <w:rsid w:val="005951C0"/>
    <w:rsid w:val="005954BF"/>
    <w:rsid w:val="00595784"/>
    <w:rsid w:val="00595807"/>
    <w:rsid w:val="00595B67"/>
    <w:rsid w:val="00595C47"/>
    <w:rsid w:val="005962D3"/>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88"/>
    <w:rsid w:val="005A01FC"/>
    <w:rsid w:val="005A0270"/>
    <w:rsid w:val="005A0621"/>
    <w:rsid w:val="005A0699"/>
    <w:rsid w:val="005A08C3"/>
    <w:rsid w:val="005A0BA5"/>
    <w:rsid w:val="005A0C12"/>
    <w:rsid w:val="005A0D8D"/>
    <w:rsid w:val="005A10F9"/>
    <w:rsid w:val="005A123D"/>
    <w:rsid w:val="005A13A4"/>
    <w:rsid w:val="005A1861"/>
    <w:rsid w:val="005A1A26"/>
    <w:rsid w:val="005A1C9B"/>
    <w:rsid w:val="005A23DB"/>
    <w:rsid w:val="005A2440"/>
    <w:rsid w:val="005A251F"/>
    <w:rsid w:val="005A2594"/>
    <w:rsid w:val="005A2595"/>
    <w:rsid w:val="005A2A59"/>
    <w:rsid w:val="005A2C68"/>
    <w:rsid w:val="005A2D19"/>
    <w:rsid w:val="005A2E94"/>
    <w:rsid w:val="005A2EBC"/>
    <w:rsid w:val="005A311C"/>
    <w:rsid w:val="005A373D"/>
    <w:rsid w:val="005A3B6C"/>
    <w:rsid w:val="005A3B90"/>
    <w:rsid w:val="005A3C49"/>
    <w:rsid w:val="005A3DD4"/>
    <w:rsid w:val="005A3FA0"/>
    <w:rsid w:val="005A4115"/>
    <w:rsid w:val="005A42B1"/>
    <w:rsid w:val="005A473C"/>
    <w:rsid w:val="005A4B55"/>
    <w:rsid w:val="005A4EC8"/>
    <w:rsid w:val="005A5369"/>
    <w:rsid w:val="005A5721"/>
    <w:rsid w:val="005A5878"/>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A7F3A"/>
    <w:rsid w:val="005B034C"/>
    <w:rsid w:val="005B03E9"/>
    <w:rsid w:val="005B0443"/>
    <w:rsid w:val="005B054F"/>
    <w:rsid w:val="005B056A"/>
    <w:rsid w:val="005B07B0"/>
    <w:rsid w:val="005B08B2"/>
    <w:rsid w:val="005B08DE"/>
    <w:rsid w:val="005B0EEF"/>
    <w:rsid w:val="005B1012"/>
    <w:rsid w:val="005B11D7"/>
    <w:rsid w:val="005B1BC5"/>
    <w:rsid w:val="005B1C16"/>
    <w:rsid w:val="005B2685"/>
    <w:rsid w:val="005B2A3E"/>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8FC"/>
    <w:rsid w:val="005B4956"/>
    <w:rsid w:val="005B4B18"/>
    <w:rsid w:val="005B4D14"/>
    <w:rsid w:val="005B4EF7"/>
    <w:rsid w:val="005B5027"/>
    <w:rsid w:val="005B5223"/>
    <w:rsid w:val="005B53F2"/>
    <w:rsid w:val="005B53F4"/>
    <w:rsid w:val="005B55D8"/>
    <w:rsid w:val="005B6017"/>
    <w:rsid w:val="005B61CD"/>
    <w:rsid w:val="005B6467"/>
    <w:rsid w:val="005B64A9"/>
    <w:rsid w:val="005B6767"/>
    <w:rsid w:val="005B67B7"/>
    <w:rsid w:val="005B68E6"/>
    <w:rsid w:val="005B6CAC"/>
    <w:rsid w:val="005B6D25"/>
    <w:rsid w:val="005B6D40"/>
    <w:rsid w:val="005B7024"/>
    <w:rsid w:val="005B70B7"/>
    <w:rsid w:val="005B7538"/>
    <w:rsid w:val="005B7571"/>
    <w:rsid w:val="005B7723"/>
    <w:rsid w:val="005B793B"/>
    <w:rsid w:val="005B7A9A"/>
    <w:rsid w:val="005B7AF6"/>
    <w:rsid w:val="005B7BF1"/>
    <w:rsid w:val="005B7F99"/>
    <w:rsid w:val="005B7FB6"/>
    <w:rsid w:val="005C0000"/>
    <w:rsid w:val="005C0470"/>
    <w:rsid w:val="005C081A"/>
    <w:rsid w:val="005C0AEA"/>
    <w:rsid w:val="005C0B15"/>
    <w:rsid w:val="005C0B4A"/>
    <w:rsid w:val="005C0B71"/>
    <w:rsid w:val="005C0C87"/>
    <w:rsid w:val="005C0D50"/>
    <w:rsid w:val="005C11FF"/>
    <w:rsid w:val="005C1321"/>
    <w:rsid w:val="005C1347"/>
    <w:rsid w:val="005C14B6"/>
    <w:rsid w:val="005C1639"/>
    <w:rsid w:val="005C1A28"/>
    <w:rsid w:val="005C1A5F"/>
    <w:rsid w:val="005C1AC1"/>
    <w:rsid w:val="005C1B06"/>
    <w:rsid w:val="005C1DF0"/>
    <w:rsid w:val="005C1FD6"/>
    <w:rsid w:val="005C26AE"/>
    <w:rsid w:val="005C26DD"/>
    <w:rsid w:val="005C2B96"/>
    <w:rsid w:val="005C2EC5"/>
    <w:rsid w:val="005C300B"/>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048"/>
    <w:rsid w:val="005C54A2"/>
    <w:rsid w:val="005C55E2"/>
    <w:rsid w:val="005C57A1"/>
    <w:rsid w:val="005C5B5C"/>
    <w:rsid w:val="005C5B6E"/>
    <w:rsid w:val="005C5CB6"/>
    <w:rsid w:val="005C5D32"/>
    <w:rsid w:val="005C632B"/>
    <w:rsid w:val="005C65A7"/>
    <w:rsid w:val="005C66A6"/>
    <w:rsid w:val="005C6794"/>
    <w:rsid w:val="005C6B62"/>
    <w:rsid w:val="005C6F30"/>
    <w:rsid w:val="005C7028"/>
    <w:rsid w:val="005C70B9"/>
    <w:rsid w:val="005C71B9"/>
    <w:rsid w:val="005C736E"/>
    <w:rsid w:val="005D018B"/>
    <w:rsid w:val="005D031D"/>
    <w:rsid w:val="005D0355"/>
    <w:rsid w:val="005D0560"/>
    <w:rsid w:val="005D06D5"/>
    <w:rsid w:val="005D0755"/>
    <w:rsid w:val="005D0812"/>
    <w:rsid w:val="005D08BF"/>
    <w:rsid w:val="005D08C1"/>
    <w:rsid w:val="005D08E7"/>
    <w:rsid w:val="005D08EE"/>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A5E"/>
    <w:rsid w:val="005D4B24"/>
    <w:rsid w:val="005D4CE2"/>
    <w:rsid w:val="005D4DD5"/>
    <w:rsid w:val="005D4E8D"/>
    <w:rsid w:val="005D4F0E"/>
    <w:rsid w:val="005D5307"/>
    <w:rsid w:val="005D56F4"/>
    <w:rsid w:val="005D5934"/>
    <w:rsid w:val="005D59D7"/>
    <w:rsid w:val="005D5AA4"/>
    <w:rsid w:val="005D5EEA"/>
    <w:rsid w:val="005D626A"/>
    <w:rsid w:val="005D63BB"/>
    <w:rsid w:val="005D6607"/>
    <w:rsid w:val="005D680F"/>
    <w:rsid w:val="005D6958"/>
    <w:rsid w:val="005D69B3"/>
    <w:rsid w:val="005D69CA"/>
    <w:rsid w:val="005D6BD8"/>
    <w:rsid w:val="005D6EEF"/>
    <w:rsid w:val="005D73EF"/>
    <w:rsid w:val="005D75A5"/>
    <w:rsid w:val="005D7739"/>
    <w:rsid w:val="005D7880"/>
    <w:rsid w:val="005D7890"/>
    <w:rsid w:val="005D7C01"/>
    <w:rsid w:val="005D7D7D"/>
    <w:rsid w:val="005D7EAB"/>
    <w:rsid w:val="005D7ECA"/>
    <w:rsid w:val="005E00DC"/>
    <w:rsid w:val="005E025B"/>
    <w:rsid w:val="005E03A5"/>
    <w:rsid w:val="005E0538"/>
    <w:rsid w:val="005E05F8"/>
    <w:rsid w:val="005E0659"/>
    <w:rsid w:val="005E06F0"/>
    <w:rsid w:val="005E09DC"/>
    <w:rsid w:val="005E0B1E"/>
    <w:rsid w:val="005E0C31"/>
    <w:rsid w:val="005E0C55"/>
    <w:rsid w:val="005E0CA1"/>
    <w:rsid w:val="005E0D66"/>
    <w:rsid w:val="005E0EF2"/>
    <w:rsid w:val="005E0F16"/>
    <w:rsid w:val="005E1032"/>
    <w:rsid w:val="005E117D"/>
    <w:rsid w:val="005E12A6"/>
    <w:rsid w:val="005E13CB"/>
    <w:rsid w:val="005E1653"/>
    <w:rsid w:val="005E1706"/>
    <w:rsid w:val="005E1790"/>
    <w:rsid w:val="005E18A0"/>
    <w:rsid w:val="005E1A29"/>
    <w:rsid w:val="005E1D3A"/>
    <w:rsid w:val="005E1E27"/>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4E68"/>
    <w:rsid w:val="005E5136"/>
    <w:rsid w:val="005E53B2"/>
    <w:rsid w:val="005E543A"/>
    <w:rsid w:val="005E54F1"/>
    <w:rsid w:val="005E5502"/>
    <w:rsid w:val="005E5678"/>
    <w:rsid w:val="005E5E0A"/>
    <w:rsid w:val="005E5F16"/>
    <w:rsid w:val="005E6021"/>
    <w:rsid w:val="005E624D"/>
    <w:rsid w:val="005E635D"/>
    <w:rsid w:val="005E637E"/>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841"/>
    <w:rsid w:val="005F1BFB"/>
    <w:rsid w:val="005F1E23"/>
    <w:rsid w:val="005F1EFB"/>
    <w:rsid w:val="005F1F02"/>
    <w:rsid w:val="005F20F6"/>
    <w:rsid w:val="005F2690"/>
    <w:rsid w:val="005F2746"/>
    <w:rsid w:val="005F296F"/>
    <w:rsid w:val="005F2A04"/>
    <w:rsid w:val="005F318D"/>
    <w:rsid w:val="005F32E9"/>
    <w:rsid w:val="005F344E"/>
    <w:rsid w:val="005F3658"/>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8"/>
    <w:rsid w:val="005F7DEC"/>
    <w:rsid w:val="005F7FA6"/>
    <w:rsid w:val="00600446"/>
    <w:rsid w:val="0060047B"/>
    <w:rsid w:val="0060058C"/>
    <w:rsid w:val="006007D2"/>
    <w:rsid w:val="00600CB4"/>
    <w:rsid w:val="00600F14"/>
    <w:rsid w:val="00600FA7"/>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74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17E"/>
    <w:rsid w:val="0060771E"/>
    <w:rsid w:val="006079DE"/>
    <w:rsid w:val="006079EC"/>
    <w:rsid w:val="00607A18"/>
    <w:rsid w:val="00607B92"/>
    <w:rsid w:val="00610126"/>
    <w:rsid w:val="00610476"/>
    <w:rsid w:val="006104C3"/>
    <w:rsid w:val="006105B7"/>
    <w:rsid w:val="00610891"/>
    <w:rsid w:val="00610AE5"/>
    <w:rsid w:val="00610D02"/>
    <w:rsid w:val="00610EBC"/>
    <w:rsid w:val="006113E8"/>
    <w:rsid w:val="00611446"/>
    <w:rsid w:val="00611663"/>
    <w:rsid w:val="006116AB"/>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195"/>
    <w:rsid w:val="0062053D"/>
    <w:rsid w:val="00620B1E"/>
    <w:rsid w:val="00620C7B"/>
    <w:rsid w:val="00620DA5"/>
    <w:rsid w:val="00620F7B"/>
    <w:rsid w:val="0062143E"/>
    <w:rsid w:val="0062144E"/>
    <w:rsid w:val="006215F4"/>
    <w:rsid w:val="00621609"/>
    <w:rsid w:val="006217E8"/>
    <w:rsid w:val="006218A3"/>
    <w:rsid w:val="00621DEE"/>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4F1"/>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B94"/>
    <w:rsid w:val="00626C8B"/>
    <w:rsid w:val="0062717C"/>
    <w:rsid w:val="00627388"/>
    <w:rsid w:val="00627501"/>
    <w:rsid w:val="0062761D"/>
    <w:rsid w:val="00627716"/>
    <w:rsid w:val="00627B4B"/>
    <w:rsid w:val="00627BC1"/>
    <w:rsid w:val="00627C6F"/>
    <w:rsid w:val="00627CF7"/>
    <w:rsid w:val="00627DD9"/>
    <w:rsid w:val="00627EED"/>
    <w:rsid w:val="00627FB1"/>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9B6"/>
    <w:rsid w:val="00632B42"/>
    <w:rsid w:val="00632C6F"/>
    <w:rsid w:val="00632DF3"/>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646"/>
    <w:rsid w:val="0063589D"/>
    <w:rsid w:val="00635A80"/>
    <w:rsid w:val="00635B66"/>
    <w:rsid w:val="006362FD"/>
    <w:rsid w:val="00636674"/>
    <w:rsid w:val="006366CC"/>
    <w:rsid w:val="00636E6A"/>
    <w:rsid w:val="00636F5B"/>
    <w:rsid w:val="006371C1"/>
    <w:rsid w:val="006371E9"/>
    <w:rsid w:val="0063722E"/>
    <w:rsid w:val="006376D6"/>
    <w:rsid w:val="00637B65"/>
    <w:rsid w:val="00637DBA"/>
    <w:rsid w:val="00637DCC"/>
    <w:rsid w:val="00640464"/>
    <w:rsid w:val="006406DF"/>
    <w:rsid w:val="006408F2"/>
    <w:rsid w:val="00640A28"/>
    <w:rsid w:val="00640D8B"/>
    <w:rsid w:val="00640D92"/>
    <w:rsid w:val="006410D7"/>
    <w:rsid w:val="006414AB"/>
    <w:rsid w:val="006415BE"/>
    <w:rsid w:val="00641605"/>
    <w:rsid w:val="0064189D"/>
    <w:rsid w:val="00641B14"/>
    <w:rsid w:val="00641D06"/>
    <w:rsid w:val="00641EE5"/>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9B6"/>
    <w:rsid w:val="00644C37"/>
    <w:rsid w:val="00644CC2"/>
    <w:rsid w:val="006450DE"/>
    <w:rsid w:val="00645315"/>
    <w:rsid w:val="00645856"/>
    <w:rsid w:val="00645B99"/>
    <w:rsid w:val="00645C44"/>
    <w:rsid w:val="00646063"/>
    <w:rsid w:val="00646740"/>
    <w:rsid w:val="0064675B"/>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3E5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6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878"/>
    <w:rsid w:val="00661EF8"/>
    <w:rsid w:val="00661F44"/>
    <w:rsid w:val="006620B3"/>
    <w:rsid w:val="006623AB"/>
    <w:rsid w:val="006624AA"/>
    <w:rsid w:val="00662668"/>
    <w:rsid w:val="006628F9"/>
    <w:rsid w:val="00662A80"/>
    <w:rsid w:val="00662F81"/>
    <w:rsid w:val="006631CC"/>
    <w:rsid w:val="00663562"/>
    <w:rsid w:val="00663594"/>
    <w:rsid w:val="006638B4"/>
    <w:rsid w:val="00663918"/>
    <w:rsid w:val="00663D91"/>
    <w:rsid w:val="00663F08"/>
    <w:rsid w:val="00663F25"/>
    <w:rsid w:val="00664003"/>
    <w:rsid w:val="00664163"/>
    <w:rsid w:val="006643A9"/>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70"/>
    <w:rsid w:val="006660A8"/>
    <w:rsid w:val="00666119"/>
    <w:rsid w:val="006662A3"/>
    <w:rsid w:val="006663BD"/>
    <w:rsid w:val="00666404"/>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4C7"/>
    <w:rsid w:val="00670692"/>
    <w:rsid w:val="00670730"/>
    <w:rsid w:val="006707E6"/>
    <w:rsid w:val="006709A1"/>
    <w:rsid w:val="006709D7"/>
    <w:rsid w:val="00670A8A"/>
    <w:rsid w:val="00670B94"/>
    <w:rsid w:val="00670E31"/>
    <w:rsid w:val="00670FC6"/>
    <w:rsid w:val="00671174"/>
    <w:rsid w:val="00671272"/>
    <w:rsid w:val="0067142B"/>
    <w:rsid w:val="006714A3"/>
    <w:rsid w:val="0067191B"/>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90A"/>
    <w:rsid w:val="00673D6D"/>
    <w:rsid w:val="00673E2E"/>
    <w:rsid w:val="0067418A"/>
    <w:rsid w:val="00674433"/>
    <w:rsid w:val="006744A7"/>
    <w:rsid w:val="00674754"/>
    <w:rsid w:val="00674821"/>
    <w:rsid w:val="00674B3A"/>
    <w:rsid w:val="00674FC3"/>
    <w:rsid w:val="00675109"/>
    <w:rsid w:val="0067513F"/>
    <w:rsid w:val="00675495"/>
    <w:rsid w:val="006755AA"/>
    <w:rsid w:val="00675894"/>
    <w:rsid w:val="00675A3E"/>
    <w:rsid w:val="00675A9E"/>
    <w:rsid w:val="00675CEC"/>
    <w:rsid w:val="00675CF5"/>
    <w:rsid w:val="0067623A"/>
    <w:rsid w:val="006762BB"/>
    <w:rsid w:val="00676575"/>
    <w:rsid w:val="00676A5D"/>
    <w:rsid w:val="00676AA1"/>
    <w:rsid w:val="00676BE3"/>
    <w:rsid w:val="00676C2F"/>
    <w:rsid w:val="00676CF4"/>
    <w:rsid w:val="00676DD7"/>
    <w:rsid w:val="00677345"/>
    <w:rsid w:val="00677418"/>
    <w:rsid w:val="00677606"/>
    <w:rsid w:val="00677657"/>
    <w:rsid w:val="0067774A"/>
    <w:rsid w:val="00677814"/>
    <w:rsid w:val="006778D7"/>
    <w:rsid w:val="00677FA0"/>
    <w:rsid w:val="00680092"/>
    <w:rsid w:val="006800AA"/>
    <w:rsid w:val="0068062A"/>
    <w:rsid w:val="0068069B"/>
    <w:rsid w:val="00680768"/>
    <w:rsid w:val="006807FD"/>
    <w:rsid w:val="00680A5B"/>
    <w:rsid w:val="00680C41"/>
    <w:rsid w:val="00680CDA"/>
    <w:rsid w:val="00680E89"/>
    <w:rsid w:val="00680FC5"/>
    <w:rsid w:val="006815BC"/>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5A7"/>
    <w:rsid w:val="00684766"/>
    <w:rsid w:val="006848C7"/>
    <w:rsid w:val="00684CFE"/>
    <w:rsid w:val="00684D2E"/>
    <w:rsid w:val="00684EEC"/>
    <w:rsid w:val="00685003"/>
    <w:rsid w:val="00685623"/>
    <w:rsid w:val="0068567A"/>
    <w:rsid w:val="0068584E"/>
    <w:rsid w:val="006859AC"/>
    <w:rsid w:val="00685C61"/>
    <w:rsid w:val="00685DBF"/>
    <w:rsid w:val="006860E8"/>
    <w:rsid w:val="00686415"/>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B75"/>
    <w:rsid w:val="00687E09"/>
    <w:rsid w:val="00687F85"/>
    <w:rsid w:val="006903A2"/>
    <w:rsid w:val="0069079F"/>
    <w:rsid w:val="00690ABE"/>
    <w:rsid w:val="00690AC5"/>
    <w:rsid w:val="00690C00"/>
    <w:rsid w:val="00690C9D"/>
    <w:rsid w:val="00690E9F"/>
    <w:rsid w:val="00690FE8"/>
    <w:rsid w:val="0069120A"/>
    <w:rsid w:val="0069134D"/>
    <w:rsid w:val="00691352"/>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CD"/>
    <w:rsid w:val="006938D0"/>
    <w:rsid w:val="00693A43"/>
    <w:rsid w:val="00693CED"/>
    <w:rsid w:val="00693DB4"/>
    <w:rsid w:val="00693E4E"/>
    <w:rsid w:val="00694388"/>
    <w:rsid w:val="006946B3"/>
    <w:rsid w:val="00694974"/>
    <w:rsid w:val="00694CC4"/>
    <w:rsid w:val="00694D58"/>
    <w:rsid w:val="00694DAE"/>
    <w:rsid w:val="00694EB6"/>
    <w:rsid w:val="00694FE2"/>
    <w:rsid w:val="00695170"/>
    <w:rsid w:val="006953FE"/>
    <w:rsid w:val="00695A22"/>
    <w:rsid w:val="00695B37"/>
    <w:rsid w:val="00695CCC"/>
    <w:rsid w:val="0069606B"/>
    <w:rsid w:val="0069607C"/>
    <w:rsid w:val="006963A0"/>
    <w:rsid w:val="00696579"/>
    <w:rsid w:val="0069666F"/>
    <w:rsid w:val="00696800"/>
    <w:rsid w:val="006968C0"/>
    <w:rsid w:val="006968E6"/>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1D26"/>
    <w:rsid w:val="006A2147"/>
    <w:rsid w:val="006A233E"/>
    <w:rsid w:val="006A2460"/>
    <w:rsid w:val="006A288D"/>
    <w:rsid w:val="006A2984"/>
    <w:rsid w:val="006A2B39"/>
    <w:rsid w:val="006A2C74"/>
    <w:rsid w:val="006A2DA3"/>
    <w:rsid w:val="006A318D"/>
    <w:rsid w:val="006A31C3"/>
    <w:rsid w:val="006A3941"/>
    <w:rsid w:val="006A3F1B"/>
    <w:rsid w:val="006A3FDC"/>
    <w:rsid w:val="006A4043"/>
    <w:rsid w:val="006A4435"/>
    <w:rsid w:val="006A4481"/>
    <w:rsid w:val="006A4E07"/>
    <w:rsid w:val="006A50E7"/>
    <w:rsid w:val="006A5179"/>
    <w:rsid w:val="006A518A"/>
    <w:rsid w:val="006A5220"/>
    <w:rsid w:val="006A5230"/>
    <w:rsid w:val="006A530E"/>
    <w:rsid w:val="006A54D3"/>
    <w:rsid w:val="006A56FC"/>
    <w:rsid w:val="006A57ED"/>
    <w:rsid w:val="006A5971"/>
    <w:rsid w:val="006A5B54"/>
    <w:rsid w:val="006A5CF0"/>
    <w:rsid w:val="006A5F9E"/>
    <w:rsid w:val="006A60A7"/>
    <w:rsid w:val="006A6905"/>
    <w:rsid w:val="006A698E"/>
    <w:rsid w:val="006A7070"/>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E35"/>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3FF2"/>
    <w:rsid w:val="006B425E"/>
    <w:rsid w:val="006B432B"/>
    <w:rsid w:val="006B44EE"/>
    <w:rsid w:val="006B44F4"/>
    <w:rsid w:val="006B457C"/>
    <w:rsid w:val="006B45E0"/>
    <w:rsid w:val="006B465D"/>
    <w:rsid w:val="006B4896"/>
    <w:rsid w:val="006B48CD"/>
    <w:rsid w:val="006B4CFA"/>
    <w:rsid w:val="006B4D5F"/>
    <w:rsid w:val="006B4E59"/>
    <w:rsid w:val="006B5022"/>
    <w:rsid w:val="006B5099"/>
    <w:rsid w:val="006B52F7"/>
    <w:rsid w:val="006B53F0"/>
    <w:rsid w:val="006B5491"/>
    <w:rsid w:val="006B5784"/>
    <w:rsid w:val="006B57EA"/>
    <w:rsid w:val="006B5826"/>
    <w:rsid w:val="006B5AF4"/>
    <w:rsid w:val="006B5B8E"/>
    <w:rsid w:val="006B5B91"/>
    <w:rsid w:val="006B5CFF"/>
    <w:rsid w:val="006B61A6"/>
    <w:rsid w:val="006B6229"/>
    <w:rsid w:val="006B66F1"/>
    <w:rsid w:val="006B675E"/>
    <w:rsid w:val="006B67AB"/>
    <w:rsid w:val="006B6D2A"/>
    <w:rsid w:val="006B6DA9"/>
    <w:rsid w:val="006B6E7F"/>
    <w:rsid w:val="006B6FA3"/>
    <w:rsid w:val="006B6FEB"/>
    <w:rsid w:val="006B726F"/>
    <w:rsid w:val="006B7351"/>
    <w:rsid w:val="006B7482"/>
    <w:rsid w:val="006B750E"/>
    <w:rsid w:val="006B76BE"/>
    <w:rsid w:val="006B791E"/>
    <w:rsid w:val="006B7B8F"/>
    <w:rsid w:val="006B7CBE"/>
    <w:rsid w:val="006B7E41"/>
    <w:rsid w:val="006C0017"/>
    <w:rsid w:val="006C0171"/>
    <w:rsid w:val="006C0416"/>
    <w:rsid w:val="006C0A50"/>
    <w:rsid w:val="006C0CD5"/>
    <w:rsid w:val="006C0D50"/>
    <w:rsid w:val="006C0FAA"/>
    <w:rsid w:val="006C0FFC"/>
    <w:rsid w:val="006C1186"/>
    <w:rsid w:val="006C13AF"/>
    <w:rsid w:val="006C15FF"/>
    <w:rsid w:val="006C17A8"/>
    <w:rsid w:val="006C17F7"/>
    <w:rsid w:val="006C18BA"/>
    <w:rsid w:val="006C1A5D"/>
    <w:rsid w:val="006C1B95"/>
    <w:rsid w:val="006C1BED"/>
    <w:rsid w:val="006C1E00"/>
    <w:rsid w:val="006C1F75"/>
    <w:rsid w:val="006C21B4"/>
    <w:rsid w:val="006C241C"/>
    <w:rsid w:val="006C26FC"/>
    <w:rsid w:val="006C2719"/>
    <w:rsid w:val="006C2BDF"/>
    <w:rsid w:val="006C2BE0"/>
    <w:rsid w:val="006C2C1A"/>
    <w:rsid w:val="006C2EAA"/>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95"/>
    <w:rsid w:val="006C6F04"/>
    <w:rsid w:val="006C7145"/>
    <w:rsid w:val="006C75A1"/>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0E2E"/>
    <w:rsid w:val="006D1160"/>
    <w:rsid w:val="006D13AE"/>
    <w:rsid w:val="006D13BA"/>
    <w:rsid w:val="006D1400"/>
    <w:rsid w:val="006D14BA"/>
    <w:rsid w:val="006D1E3E"/>
    <w:rsid w:val="006D1E9C"/>
    <w:rsid w:val="006D24C2"/>
    <w:rsid w:val="006D2835"/>
    <w:rsid w:val="006D2A5C"/>
    <w:rsid w:val="006D2C08"/>
    <w:rsid w:val="006D2CF2"/>
    <w:rsid w:val="006D2FA3"/>
    <w:rsid w:val="006D306E"/>
    <w:rsid w:val="006D3285"/>
    <w:rsid w:val="006D33BD"/>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36"/>
    <w:rsid w:val="006D55B4"/>
    <w:rsid w:val="006D55C1"/>
    <w:rsid w:val="006D55C2"/>
    <w:rsid w:val="006D5957"/>
    <w:rsid w:val="006D5BE7"/>
    <w:rsid w:val="006D5CA4"/>
    <w:rsid w:val="006D5D6E"/>
    <w:rsid w:val="006D5E93"/>
    <w:rsid w:val="006D651D"/>
    <w:rsid w:val="006D66BC"/>
    <w:rsid w:val="006D672A"/>
    <w:rsid w:val="006D694E"/>
    <w:rsid w:val="006D6C84"/>
    <w:rsid w:val="006D6D41"/>
    <w:rsid w:val="006D6D9B"/>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46A"/>
    <w:rsid w:val="006E2537"/>
    <w:rsid w:val="006E2A61"/>
    <w:rsid w:val="006E2C1A"/>
    <w:rsid w:val="006E2E3C"/>
    <w:rsid w:val="006E31A2"/>
    <w:rsid w:val="006E3952"/>
    <w:rsid w:val="006E39C6"/>
    <w:rsid w:val="006E3BE3"/>
    <w:rsid w:val="006E3C0E"/>
    <w:rsid w:val="006E4156"/>
    <w:rsid w:val="006E4272"/>
    <w:rsid w:val="006E43F4"/>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6B8"/>
    <w:rsid w:val="006F07CE"/>
    <w:rsid w:val="006F08F7"/>
    <w:rsid w:val="006F09D5"/>
    <w:rsid w:val="006F09FA"/>
    <w:rsid w:val="006F0C32"/>
    <w:rsid w:val="006F0D2E"/>
    <w:rsid w:val="006F0DE2"/>
    <w:rsid w:val="006F114F"/>
    <w:rsid w:val="006F1225"/>
    <w:rsid w:val="006F1529"/>
    <w:rsid w:val="006F1646"/>
    <w:rsid w:val="006F16A0"/>
    <w:rsid w:val="006F1796"/>
    <w:rsid w:val="006F17FB"/>
    <w:rsid w:val="006F1954"/>
    <w:rsid w:val="006F1DB0"/>
    <w:rsid w:val="006F1E57"/>
    <w:rsid w:val="006F2009"/>
    <w:rsid w:val="006F21E9"/>
    <w:rsid w:val="006F23A2"/>
    <w:rsid w:val="006F265F"/>
    <w:rsid w:val="006F2678"/>
    <w:rsid w:val="006F2CD1"/>
    <w:rsid w:val="006F2F8E"/>
    <w:rsid w:val="006F30D9"/>
    <w:rsid w:val="006F3729"/>
    <w:rsid w:val="006F39DE"/>
    <w:rsid w:val="006F3A21"/>
    <w:rsid w:val="006F3AAE"/>
    <w:rsid w:val="006F40B4"/>
    <w:rsid w:val="006F418F"/>
    <w:rsid w:val="006F41C2"/>
    <w:rsid w:val="006F431E"/>
    <w:rsid w:val="006F4560"/>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A17"/>
    <w:rsid w:val="00701E5A"/>
    <w:rsid w:val="00701E70"/>
    <w:rsid w:val="007023A2"/>
    <w:rsid w:val="0070257F"/>
    <w:rsid w:val="00702630"/>
    <w:rsid w:val="007027AE"/>
    <w:rsid w:val="007028B4"/>
    <w:rsid w:val="007028CD"/>
    <w:rsid w:val="007029FC"/>
    <w:rsid w:val="00702BAB"/>
    <w:rsid w:val="00702BBD"/>
    <w:rsid w:val="00702FC6"/>
    <w:rsid w:val="00703358"/>
    <w:rsid w:val="00703551"/>
    <w:rsid w:val="007036CB"/>
    <w:rsid w:val="0070383F"/>
    <w:rsid w:val="0070398A"/>
    <w:rsid w:val="00703B57"/>
    <w:rsid w:val="00703D36"/>
    <w:rsid w:val="00703D5E"/>
    <w:rsid w:val="0070405F"/>
    <w:rsid w:val="0070444E"/>
    <w:rsid w:val="007048DD"/>
    <w:rsid w:val="007048EC"/>
    <w:rsid w:val="00704B24"/>
    <w:rsid w:val="00704FA9"/>
    <w:rsid w:val="00705002"/>
    <w:rsid w:val="0070507C"/>
    <w:rsid w:val="00705327"/>
    <w:rsid w:val="007053C9"/>
    <w:rsid w:val="00705421"/>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7CC"/>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7AD"/>
    <w:rsid w:val="00710887"/>
    <w:rsid w:val="00710A79"/>
    <w:rsid w:val="00710B2B"/>
    <w:rsid w:val="00710B5C"/>
    <w:rsid w:val="00710DC3"/>
    <w:rsid w:val="00710F94"/>
    <w:rsid w:val="00710FA3"/>
    <w:rsid w:val="00711159"/>
    <w:rsid w:val="00711178"/>
    <w:rsid w:val="0071161B"/>
    <w:rsid w:val="00711762"/>
    <w:rsid w:val="0071191B"/>
    <w:rsid w:val="00711AEC"/>
    <w:rsid w:val="00711CB6"/>
    <w:rsid w:val="00711D0F"/>
    <w:rsid w:val="00711D31"/>
    <w:rsid w:val="00711D4F"/>
    <w:rsid w:val="00712028"/>
    <w:rsid w:val="0071218F"/>
    <w:rsid w:val="0071234E"/>
    <w:rsid w:val="00712446"/>
    <w:rsid w:val="007125FE"/>
    <w:rsid w:val="00712A2B"/>
    <w:rsid w:val="00712DBA"/>
    <w:rsid w:val="00713094"/>
    <w:rsid w:val="00713162"/>
    <w:rsid w:val="007133EF"/>
    <w:rsid w:val="007133F3"/>
    <w:rsid w:val="00713537"/>
    <w:rsid w:val="00713885"/>
    <w:rsid w:val="007139C9"/>
    <w:rsid w:val="00713AEA"/>
    <w:rsid w:val="00713B17"/>
    <w:rsid w:val="00713B93"/>
    <w:rsid w:val="00714670"/>
    <w:rsid w:val="007146FA"/>
    <w:rsid w:val="00714734"/>
    <w:rsid w:val="00714739"/>
    <w:rsid w:val="007147A8"/>
    <w:rsid w:val="00714873"/>
    <w:rsid w:val="007148A3"/>
    <w:rsid w:val="007149BE"/>
    <w:rsid w:val="00714AE4"/>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576"/>
    <w:rsid w:val="007166E4"/>
    <w:rsid w:val="00716797"/>
    <w:rsid w:val="007169DF"/>
    <w:rsid w:val="00716AEA"/>
    <w:rsid w:val="00716B03"/>
    <w:rsid w:val="00716D23"/>
    <w:rsid w:val="00716D48"/>
    <w:rsid w:val="00716D49"/>
    <w:rsid w:val="00716FC9"/>
    <w:rsid w:val="00717061"/>
    <w:rsid w:val="007173D5"/>
    <w:rsid w:val="007175DE"/>
    <w:rsid w:val="00717956"/>
    <w:rsid w:val="00717B93"/>
    <w:rsid w:val="0072004A"/>
    <w:rsid w:val="00720084"/>
    <w:rsid w:val="00720276"/>
    <w:rsid w:val="007202E7"/>
    <w:rsid w:val="0072042D"/>
    <w:rsid w:val="00720698"/>
    <w:rsid w:val="007206CD"/>
    <w:rsid w:val="00720879"/>
    <w:rsid w:val="0072088D"/>
    <w:rsid w:val="007208A7"/>
    <w:rsid w:val="00720C58"/>
    <w:rsid w:val="00720D03"/>
    <w:rsid w:val="00720D61"/>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BF7"/>
    <w:rsid w:val="00722CC8"/>
    <w:rsid w:val="00722CCB"/>
    <w:rsid w:val="00722CCF"/>
    <w:rsid w:val="00722E91"/>
    <w:rsid w:val="0072300E"/>
    <w:rsid w:val="007230C6"/>
    <w:rsid w:val="0072320D"/>
    <w:rsid w:val="00723426"/>
    <w:rsid w:val="00723482"/>
    <w:rsid w:val="0072360D"/>
    <w:rsid w:val="00723764"/>
    <w:rsid w:val="00723854"/>
    <w:rsid w:val="00723864"/>
    <w:rsid w:val="00723865"/>
    <w:rsid w:val="0072396D"/>
    <w:rsid w:val="00724280"/>
    <w:rsid w:val="0072454D"/>
    <w:rsid w:val="007245D4"/>
    <w:rsid w:val="00724AFB"/>
    <w:rsid w:val="00724B13"/>
    <w:rsid w:val="00724C70"/>
    <w:rsid w:val="00724DDA"/>
    <w:rsid w:val="00724EA8"/>
    <w:rsid w:val="007250EC"/>
    <w:rsid w:val="007252F9"/>
    <w:rsid w:val="007253E4"/>
    <w:rsid w:val="007255B0"/>
    <w:rsid w:val="00725965"/>
    <w:rsid w:val="00725A33"/>
    <w:rsid w:val="00725AA0"/>
    <w:rsid w:val="00725AE1"/>
    <w:rsid w:val="00725DA7"/>
    <w:rsid w:val="00725DD3"/>
    <w:rsid w:val="00725FBC"/>
    <w:rsid w:val="00726178"/>
    <w:rsid w:val="007262CE"/>
    <w:rsid w:val="00726550"/>
    <w:rsid w:val="007265EA"/>
    <w:rsid w:val="00726915"/>
    <w:rsid w:val="0072696A"/>
    <w:rsid w:val="007269EA"/>
    <w:rsid w:val="00726A05"/>
    <w:rsid w:val="00726A45"/>
    <w:rsid w:val="00726B47"/>
    <w:rsid w:val="00726B52"/>
    <w:rsid w:val="00726B9C"/>
    <w:rsid w:val="00726BA3"/>
    <w:rsid w:val="00726CF9"/>
    <w:rsid w:val="00726DD6"/>
    <w:rsid w:val="007270B4"/>
    <w:rsid w:val="007273DD"/>
    <w:rsid w:val="0072747C"/>
    <w:rsid w:val="00727820"/>
    <w:rsid w:val="0072790B"/>
    <w:rsid w:val="00727A5B"/>
    <w:rsid w:val="0073002A"/>
    <w:rsid w:val="007300A3"/>
    <w:rsid w:val="00730152"/>
    <w:rsid w:val="00730250"/>
    <w:rsid w:val="00730341"/>
    <w:rsid w:val="007303C0"/>
    <w:rsid w:val="00730775"/>
    <w:rsid w:val="00730913"/>
    <w:rsid w:val="0073095E"/>
    <w:rsid w:val="00730AC4"/>
    <w:rsid w:val="00730D83"/>
    <w:rsid w:val="00730E51"/>
    <w:rsid w:val="00730EFF"/>
    <w:rsid w:val="0073122A"/>
    <w:rsid w:val="0073144D"/>
    <w:rsid w:val="00731811"/>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B64"/>
    <w:rsid w:val="00734CC6"/>
    <w:rsid w:val="00734E41"/>
    <w:rsid w:val="00734F52"/>
    <w:rsid w:val="00735102"/>
    <w:rsid w:val="0073520A"/>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5F93"/>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399"/>
    <w:rsid w:val="00741703"/>
    <w:rsid w:val="0074174A"/>
    <w:rsid w:val="007417FE"/>
    <w:rsid w:val="00741ECB"/>
    <w:rsid w:val="00742411"/>
    <w:rsid w:val="00742432"/>
    <w:rsid w:val="007425E3"/>
    <w:rsid w:val="0074268C"/>
    <w:rsid w:val="007427DF"/>
    <w:rsid w:val="00742871"/>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875"/>
    <w:rsid w:val="007449DA"/>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0C58"/>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3872"/>
    <w:rsid w:val="007541CC"/>
    <w:rsid w:val="00754534"/>
    <w:rsid w:val="007547AE"/>
    <w:rsid w:val="007547F7"/>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C9C"/>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1F8"/>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476"/>
    <w:rsid w:val="007645BE"/>
    <w:rsid w:val="007645E8"/>
    <w:rsid w:val="00764684"/>
    <w:rsid w:val="007646DD"/>
    <w:rsid w:val="007647F3"/>
    <w:rsid w:val="007649CF"/>
    <w:rsid w:val="00764D86"/>
    <w:rsid w:val="00764E93"/>
    <w:rsid w:val="0076507E"/>
    <w:rsid w:val="00765404"/>
    <w:rsid w:val="00765785"/>
    <w:rsid w:val="007658E4"/>
    <w:rsid w:val="00765D66"/>
    <w:rsid w:val="00765F2E"/>
    <w:rsid w:val="00766083"/>
    <w:rsid w:val="00766153"/>
    <w:rsid w:val="007664B8"/>
    <w:rsid w:val="007664D9"/>
    <w:rsid w:val="0076677D"/>
    <w:rsid w:val="00766A59"/>
    <w:rsid w:val="00766C08"/>
    <w:rsid w:val="00766C33"/>
    <w:rsid w:val="00766C4A"/>
    <w:rsid w:val="00766D1F"/>
    <w:rsid w:val="00766E82"/>
    <w:rsid w:val="00766EE7"/>
    <w:rsid w:val="00767485"/>
    <w:rsid w:val="00767A83"/>
    <w:rsid w:val="00767AD4"/>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738"/>
    <w:rsid w:val="00773B6B"/>
    <w:rsid w:val="00773B7C"/>
    <w:rsid w:val="00773CE1"/>
    <w:rsid w:val="00773D1E"/>
    <w:rsid w:val="00773E0C"/>
    <w:rsid w:val="0077422B"/>
    <w:rsid w:val="0077438A"/>
    <w:rsid w:val="00774447"/>
    <w:rsid w:val="007744D3"/>
    <w:rsid w:val="00774BFF"/>
    <w:rsid w:val="00774C9C"/>
    <w:rsid w:val="00774EA2"/>
    <w:rsid w:val="00774F12"/>
    <w:rsid w:val="007751BA"/>
    <w:rsid w:val="007751F0"/>
    <w:rsid w:val="00775284"/>
    <w:rsid w:val="00775391"/>
    <w:rsid w:val="00775539"/>
    <w:rsid w:val="00775891"/>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3FF"/>
    <w:rsid w:val="007804C2"/>
    <w:rsid w:val="0078073D"/>
    <w:rsid w:val="007807D2"/>
    <w:rsid w:val="00780821"/>
    <w:rsid w:val="00780BCA"/>
    <w:rsid w:val="00780DF1"/>
    <w:rsid w:val="00780E1C"/>
    <w:rsid w:val="00780E22"/>
    <w:rsid w:val="00781200"/>
    <w:rsid w:val="0078137F"/>
    <w:rsid w:val="0078169E"/>
    <w:rsid w:val="00781872"/>
    <w:rsid w:val="0078193C"/>
    <w:rsid w:val="00781989"/>
    <w:rsid w:val="007819A6"/>
    <w:rsid w:val="00781BD3"/>
    <w:rsid w:val="00781C28"/>
    <w:rsid w:val="00781FBF"/>
    <w:rsid w:val="00781FC0"/>
    <w:rsid w:val="0078222C"/>
    <w:rsid w:val="007822A8"/>
    <w:rsid w:val="007824D7"/>
    <w:rsid w:val="0078254F"/>
    <w:rsid w:val="00782610"/>
    <w:rsid w:val="007826D9"/>
    <w:rsid w:val="0078280D"/>
    <w:rsid w:val="00782849"/>
    <w:rsid w:val="00782BA8"/>
    <w:rsid w:val="00782DA3"/>
    <w:rsid w:val="007831F5"/>
    <w:rsid w:val="00783423"/>
    <w:rsid w:val="00783539"/>
    <w:rsid w:val="007835A2"/>
    <w:rsid w:val="00783625"/>
    <w:rsid w:val="00783792"/>
    <w:rsid w:val="00783799"/>
    <w:rsid w:val="007837AC"/>
    <w:rsid w:val="00783877"/>
    <w:rsid w:val="0078397E"/>
    <w:rsid w:val="00783B5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38C"/>
    <w:rsid w:val="00787705"/>
    <w:rsid w:val="00787AC5"/>
    <w:rsid w:val="00787DFA"/>
    <w:rsid w:val="00787ECD"/>
    <w:rsid w:val="00787EE3"/>
    <w:rsid w:val="00787FA4"/>
    <w:rsid w:val="0079014B"/>
    <w:rsid w:val="00790399"/>
    <w:rsid w:val="007903A0"/>
    <w:rsid w:val="007905CB"/>
    <w:rsid w:val="0079098F"/>
    <w:rsid w:val="00790B27"/>
    <w:rsid w:val="00790B39"/>
    <w:rsid w:val="00790BB8"/>
    <w:rsid w:val="00790BEC"/>
    <w:rsid w:val="00790E64"/>
    <w:rsid w:val="00790F71"/>
    <w:rsid w:val="00791070"/>
    <w:rsid w:val="007910DC"/>
    <w:rsid w:val="00791304"/>
    <w:rsid w:val="007914D0"/>
    <w:rsid w:val="00791BCC"/>
    <w:rsid w:val="007920D1"/>
    <w:rsid w:val="00792673"/>
    <w:rsid w:val="0079296A"/>
    <w:rsid w:val="007929D1"/>
    <w:rsid w:val="00792A31"/>
    <w:rsid w:val="00792BDF"/>
    <w:rsid w:val="00792E9E"/>
    <w:rsid w:val="00792EFF"/>
    <w:rsid w:val="00793788"/>
    <w:rsid w:val="00793D23"/>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CBF"/>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9B3"/>
    <w:rsid w:val="007A4A21"/>
    <w:rsid w:val="007A4B6C"/>
    <w:rsid w:val="007A4C47"/>
    <w:rsid w:val="007A4F31"/>
    <w:rsid w:val="007A511D"/>
    <w:rsid w:val="007A51DE"/>
    <w:rsid w:val="007A5238"/>
    <w:rsid w:val="007A524E"/>
    <w:rsid w:val="007A5361"/>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0A"/>
    <w:rsid w:val="007A7BF6"/>
    <w:rsid w:val="007A7D29"/>
    <w:rsid w:val="007A7DA9"/>
    <w:rsid w:val="007A7E52"/>
    <w:rsid w:val="007B0130"/>
    <w:rsid w:val="007B0133"/>
    <w:rsid w:val="007B04DA"/>
    <w:rsid w:val="007B06F0"/>
    <w:rsid w:val="007B0737"/>
    <w:rsid w:val="007B078B"/>
    <w:rsid w:val="007B0909"/>
    <w:rsid w:val="007B0ABC"/>
    <w:rsid w:val="007B0AC4"/>
    <w:rsid w:val="007B0F53"/>
    <w:rsid w:val="007B0F83"/>
    <w:rsid w:val="007B1054"/>
    <w:rsid w:val="007B17CD"/>
    <w:rsid w:val="007B1904"/>
    <w:rsid w:val="007B1AB1"/>
    <w:rsid w:val="007B1BCC"/>
    <w:rsid w:val="007B1DB1"/>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A89"/>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26"/>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640"/>
    <w:rsid w:val="007B7B6C"/>
    <w:rsid w:val="007B7BE3"/>
    <w:rsid w:val="007B7DC1"/>
    <w:rsid w:val="007C0102"/>
    <w:rsid w:val="007C0255"/>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B23"/>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2E"/>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68A"/>
    <w:rsid w:val="007D491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E05B3"/>
    <w:rsid w:val="007E0C31"/>
    <w:rsid w:val="007E0EA3"/>
    <w:rsid w:val="007E0FCD"/>
    <w:rsid w:val="007E1022"/>
    <w:rsid w:val="007E113D"/>
    <w:rsid w:val="007E114E"/>
    <w:rsid w:val="007E128B"/>
    <w:rsid w:val="007E1431"/>
    <w:rsid w:val="007E151B"/>
    <w:rsid w:val="007E168C"/>
    <w:rsid w:val="007E1723"/>
    <w:rsid w:val="007E1A1F"/>
    <w:rsid w:val="007E1CC3"/>
    <w:rsid w:val="007E1E3B"/>
    <w:rsid w:val="007E2338"/>
    <w:rsid w:val="007E24FF"/>
    <w:rsid w:val="007E282F"/>
    <w:rsid w:val="007E288C"/>
    <w:rsid w:val="007E2CCE"/>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4B4"/>
    <w:rsid w:val="007F0566"/>
    <w:rsid w:val="007F08A3"/>
    <w:rsid w:val="007F0BF1"/>
    <w:rsid w:val="007F0D97"/>
    <w:rsid w:val="007F0EAE"/>
    <w:rsid w:val="007F0EF2"/>
    <w:rsid w:val="007F1282"/>
    <w:rsid w:val="007F1417"/>
    <w:rsid w:val="007F158C"/>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8D7"/>
    <w:rsid w:val="007F3BB6"/>
    <w:rsid w:val="007F3DA3"/>
    <w:rsid w:val="007F3DA8"/>
    <w:rsid w:val="007F3F81"/>
    <w:rsid w:val="007F4047"/>
    <w:rsid w:val="007F4316"/>
    <w:rsid w:val="007F4332"/>
    <w:rsid w:val="007F447B"/>
    <w:rsid w:val="007F463D"/>
    <w:rsid w:val="007F470F"/>
    <w:rsid w:val="007F4744"/>
    <w:rsid w:val="007F49D0"/>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460"/>
    <w:rsid w:val="00802692"/>
    <w:rsid w:val="00802833"/>
    <w:rsid w:val="00802859"/>
    <w:rsid w:val="00802911"/>
    <w:rsid w:val="00802965"/>
    <w:rsid w:val="008030C1"/>
    <w:rsid w:val="00803158"/>
    <w:rsid w:val="00803160"/>
    <w:rsid w:val="008034D1"/>
    <w:rsid w:val="00803636"/>
    <w:rsid w:val="0080378E"/>
    <w:rsid w:val="00803855"/>
    <w:rsid w:val="00803A24"/>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7E0"/>
    <w:rsid w:val="00805CC5"/>
    <w:rsid w:val="00805D2C"/>
    <w:rsid w:val="00805ED5"/>
    <w:rsid w:val="00806315"/>
    <w:rsid w:val="0080637F"/>
    <w:rsid w:val="008063EE"/>
    <w:rsid w:val="00806555"/>
    <w:rsid w:val="00806570"/>
    <w:rsid w:val="00806653"/>
    <w:rsid w:val="008067F1"/>
    <w:rsid w:val="00806A9D"/>
    <w:rsid w:val="00807338"/>
    <w:rsid w:val="008076C9"/>
    <w:rsid w:val="0080796C"/>
    <w:rsid w:val="00807C04"/>
    <w:rsid w:val="00807CB2"/>
    <w:rsid w:val="00807D56"/>
    <w:rsid w:val="00810136"/>
    <w:rsid w:val="008101DE"/>
    <w:rsid w:val="00810620"/>
    <w:rsid w:val="00810D11"/>
    <w:rsid w:val="00810D3D"/>
    <w:rsid w:val="00810E73"/>
    <w:rsid w:val="00810EA2"/>
    <w:rsid w:val="00810F53"/>
    <w:rsid w:val="00811013"/>
    <w:rsid w:val="008118E1"/>
    <w:rsid w:val="008119FF"/>
    <w:rsid w:val="00811DC7"/>
    <w:rsid w:val="008120A8"/>
    <w:rsid w:val="008122B1"/>
    <w:rsid w:val="00812350"/>
    <w:rsid w:val="00812536"/>
    <w:rsid w:val="008125C5"/>
    <w:rsid w:val="00812886"/>
    <w:rsid w:val="0081299A"/>
    <w:rsid w:val="008129BD"/>
    <w:rsid w:val="00812A13"/>
    <w:rsid w:val="00812AB2"/>
    <w:rsid w:val="00812BA8"/>
    <w:rsid w:val="00812E1C"/>
    <w:rsid w:val="00812E87"/>
    <w:rsid w:val="00812EA8"/>
    <w:rsid w:val="008131AD"/>
    <w:rsid w:val="00813201"/>
    <w:rsid w:val="00813300"/>
    <w:rsid w:val="00813471"/>
    <w:rsid w:val="008135F9"/>
    <w:rsid w:val="00813925"/>
    <w:rsid w:val="008139C2"/>
    <w:rsid w:val="00813D4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A94"/>
    <w:rsid w:val="00815D4B"/>
    <w:rsid w:val="00815E2C"/>
    <w:rsid w:val="0081604A"/>
    <w:rsid w:val="008161A8"/>
    <w:rsid w:val="00816274"/>
    <w:rsid w:val="008162A7"/>
    <w:rsid w:val="0081642D"/>
    <w:rsid w:val="00816558"/>
    <w:rsid w:val="0081668C"/>
    <w:rsid w:val="00816832"/>
    <w:rsid w:val="00816A9C"/>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4FB"/>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3CC"/>
    <w:rsid w:val="0082362F"/>
    <w:rsid w:val="0082364A"/>
    <w:rsid w:val="0082368B"/>
    <w:rsid w:val="00823782"/>
    <w:rsid w:val="00823847"/>
    <w:rsid w:val="00823B65"/>
    <w:rsid w:val="0082418F"/>
    <w:rsid w:val="008243DB"/>
    <w:rsid w:val="008244A5"/>
    <w:rsid w:val="008246BD"/>
    <w:rsid w:val="008248E2"/>
    <w:rsid w:val="008249BA"/>
    <w:rsid w:val="00824C38"/>
    <w:rsid w:val="00824FA1"/>
    <w:rsid w:val="00825807"/>
    <w:rsid w:val="0082597F"/>
    <w:rsid w:val="00825CB1"/>
    <w:rsid w:val="00825F3E"/>
    <w:rsid w:val="008260FD"/>
    <w:rsid w:val="0082623E"/>
    <w:rsid w:val="00826619"/>
    <w:rsid w:val="008269D4"/>
    <w:rsid w:val="00826BDC"/>
    <w:rsid w:val="00826CC4"/>
    <w:rsid w:val="008271C3"/>
    <w:rsid w:val="008271D5"/>
    <w:rsid w:val="008271FE"/>
    <w:rsid w:val="008272E0"/>
    <w:rsid w:val="00827407"/>
    <w:rsid w:val="00827B1A"/>
    <w:rsid w:val="00827BC2"/>
    <w:rsid w:val="00827BDC"/>
    <w:rsid w:val="00827D24"/>
    <w:rsid w:val="008300ED"/>
    <w:rsid w:val="008301E8"/>
    <w:rsid w:val="008304BA"/>
    <w:rsid w:val="0083059A"/>
    <w:rsid w:val="008308AA"/>
    <w:rsid w:val="00830B4D"/>
    <w:rsid w:val="00830DF1"/>
    <w:rsid w:val="00831404"/>
    <w:rsid w:val="0083146A"/>
    <w:rsid w:val="00831482"/>
    <w:rsid w:val="00831A36"/>
    <w:rsid w:val="00831AFC"/>
    <w:rsid w:val="00831B11"/>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9B8"/>
    <w:rsid w:val="00833B91"/>
    <w:rsid w:val="00833EEA"/>
    <w:rsid w:val="00834037"/>
    <w:rsid w:val="00834590"/>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B50"/>
    <w:rsid w:val="00837C2A"/>
    <w:rsid w:val="00837FEB"/>
    <w:rsid w:val="00840202"/>
    <w:rsid w:val="00840281"/>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11"/>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4C"/>
    <w:rsid w:val="008470D6"/>
    <w:rsid w:val="00847112"/>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868"/>
    <w:rsid w:val="00850B92"/>
    <w:rsid w:val="00850EF4"/>
    <w:rsid w:val="008511B7"/>
    <w:rsid w:val="00851210"/>
    <w:rsid w:val="008514CC"/>
    <w:rsid w:val="008514CF"/>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4F6"/>
    <w:rsid w:val="0085655B"/>
    <w:rsid w:val="008566B6"/>
    <w:rsid w:val="00856787"/>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97A"/>
    <w:rsid w:val="00862CD3"/>
    <w:rsid w:val="00862DBA"/>
    <w:rsid w:val="00862DD4"/>
    <w:rsid w:val="00862EB4"/>
    <w:rsid w:val="00862FBA"/>
    <w:rsid w:val="008630EB"/>
    <w:rsid w:val="00863140"/>
    <w:rsid w:val="00863611"/>
    <w:rsid w:val="0086363E"/>
    <w:rsid w:val="0086364E"/>
    <w:rsid w:val="00863777"/>
    <w:rsid w:val="00863832"/>
    <w:rsid w:val="00863A20"/>
    <w:rsid w:val="00863B69"/>
    <w:rsid w:val="00863DEF"/>
    <w:rsid w:val="00863F32"/>
    <w:rsid w:val="008644A3"/>
    <w:rsid w:val="008646EC"/>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64D"/>
    <w:rsid w:val="00866747"/>
    <w:rsid w:val="0086683E"/>
    <w:rsid w:val="008668B5"/>
    <w:rsid w:val="00866AF5"/>
    <w:rsid w:val="00866E1F"/>
    <w:rsid w:val="00866F6E"/>
    <w:rsid w:val="00866F7B"/>
    <w:rsid w:val="0086770E"/>
    <w:rsid w:val="00867843"/>
    <w:rsid w:val="008678DB"/>
    <w:rsid w:val="00867909"/>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35"/>
    <w:rsid w:val="00872991"/>
    <w:rsid w:val="00873030"/>
    <w:rsid w:val="00873089"/>
    <w:rsid w:val="00873223"/>
    <w:rsid w:val="0087335B"/>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69E"/>
    <w:rsid w:val="008767EB"/>
    <w:rsid w:val="00876A7D"/>
    <w:rsid w:val="00877101"/>
    <w:rsid w:val="008772A8"/>
    <w:rsid w:val="00877494"/>
    <w:rsid w:val="008775C1"/>
    <w:rsid w:val="0087765A"/>
    <w:rsid w:val="0087772C"/>
    <w:rsid w:val="00877744"/>
    <w:rsid w:val="008777E0"/>
    <w:rsid w:val="0087781B"/>
    <w:rsid w:val="00877B55"/>
    <w:rsid w:val="00877B79"/>
    <w:rsid w:val="00880079"/>
    <w:rsid w:val="008800CB"/>
    <w:rsid w:val="008803B1"/>
    <w:rsid w:val="008805D1"/>
    <w:rsid w:val="008806B4"/>
    <w:rsid w:val="008808AA"/>
    <w:rsid w:val="00880BA1"/>
    <w:rsid w:val="00880EE3"/>
    <w:rsid w:val="008810FD"/>
    <w:rsid w:val="008811F4"/>
    <w:rsid w:val="00881247"/>
    <w:rsid w:val="00881584"/>
    <w:rsid w:val="008816D1"/>
    <w:rsid w:val="00881705"/>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195"/>
    <w:rsid w:val="00884AA4"/>
    <w:rsid w:val="00884C2D"/>
    <w:rsid w:val="00884E08"/>
    <w:rsid w:val="00884EC3"/>
    <w:rsid w:val="00885436"/>
    <w:rsid w:val="008857AA"/>
    <w:rsid w:val="00885B20"/>
    <w:rsid w:val="00885CD2"/>
    <w:rsid w:val="00885D23"/>
    <w:rsid w:val="00886013"/>
    <w:rsid w:val="00886155"/>
    <w:rsid w:val="00886266"/>
    <w:rsid w:val="008862EE"/>
    <w:rsid w:val="008863CC"/>
    <w:rsid w:val="0088655B"/>
    <w:rsid w:val="00886A45"/>
    <w:rsid w:val="00886D94"/>
    <w:rsid w:val="00886DAA"/>
    <w:rsid w:val="0088700B"/>
    <w:rsid w:val="00887493"/>
    <w:rsid w:val="00887667"/>
    <w:rsid w:val="008876B1"/>
    <w:rsid w:val="00887A2B"/>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64"/>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940"/>
    <w:rsid w:val="00893A51"/>
    <w:rsid w:val="00893B13"/>
    <w:rsid w:val="00893D76"/>
    <w:rsid w:val="0089410E"/>
    <w:rsid w:val="008941D5"/>
    <w:rsid w:val="00894227"/>
    <w:rsid w:val="00894229"/>
    <w:rsid w:val="0089454F"/>
    <w:rsid w:val="00894A17"/>
    <w:rsid w:val="00894C4E"/>
    <w:rsid w:val="00894D06"/>
    <w:rsid w:val="00894D58"/>
    <w:rsid w:val="00894D9F"/>
    <w:rsid w:val="00894FF3"/>
    <w:rsid w:val="00895120"/>
    <w:rsid w:val="0089513B"/>
    <w:rsid w:val="00895167"/>
    <w:rsid w:val="00895202"/>
    <w:rsid w:val="00895213"/>
    <w:rsid w:val="00895340"/>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3F"/>
    <w:rsid w:val="00897A24"/>
    <w:rsid w:val="00897C3F"/>
    <w:rsid w:val="00897DA9"/>
    <w:rsid w:val="00897DE6"/>
    <w:rsid w:val="00897EE6"/>
    <w:rsid w:val="00897F70"/>
    <w:rsid w:val="00897F74"/>
    <w:rsid w:val="008A0440"/>
    <w:rsid w:val="008A046E"/>
    <w:rsid w:val="008A0533"/>
    <w:rsid w:val="008A05B2"/>
    <w:rsid w:val="008A09C3"/>
    <w:rsid w:val="008A0A37"/>
    <w:rsid w:val="008A0A54"/>
    <w:rsid w:val="008A0AAD"/>
    <w:rsid w:val="008A0D5A"/>
    <w:rsid w:val="008A0DBA"/>
    <w:rsid w:val="008A0FD0"/>
    <w:rsid w:val="008A1063"/>
    <w:rsid w:val="008A1087"/>
    <w:rsid w:val="008A1585"/>
    <w:rsid w:val="008A1903"/>
    <w:rsid w:val="008A19D5"/>
    <w:rsid w:val="008A1B71"/>
    <w:rsid w:val="008A1CEC"/>
    <w:rsid w:val="008A1E87"/>
    <w:rsid w:val="008A2AC6"/>
    <w:rsid w:val="008A2B1B"/>
    <w:rsid w:val="008A2CF8"/>
    <w:rsid w:val="008A2DFF"/>
    <w:rsid w:val="008A2E28"/>
    <w:rsid w:val="008A2F91"/>
    <w:rsid w:val="008A2FAA"/>
    <w:rsid w:val="008A326E"/>
    <w:rsid w:val="008A33F3"/>
    <w:rsid w:val="008A34A4"/>
    <w:rsid w:val="008A3611"/>
    <w:rsid w:val="008A3CAC"/>
    <w:rsid w:val="008A3D0B"/>
    <w:rsid w:val="008A3D1B"/>
    <w:rsid w:val="008A3D6B"/>
    <w:rsid w:val="008A3E69"/>
    <w:rsid w:val="008A40BA"/>
    <w:rsid w:val="008A41FB"/>
    <w:rsid w:val="008A425B"/>
    <w:rsid w:val="008A4407"/>
    <w:rsid w:val="008A4653"/>
    <w:rsid w:val="008A4CA0"/>
    <w:rsid w:val="008A4E50"/>
    <w:rsid w:val="008A537A"/>
    <w:rsid w:val="008A55DE"/>
    <w:rsid w:val="008A5618"/>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E8E"/>
    <w:rsid w:val="008B2F9E"/>
    <w:rsid w:val="008B310B"/>
    <w:rsid w:val="008B335D"/>
    <w:rsid w:val="008B338C"/>
    <w:rsid w:val="008B361B"/>
    <w:rsid w:val="008B369F"/>
    <w:rsid w:val="008B3B37"/>
    <w:rsid w:val="008B44D8"/>
    <w:rsid w:val="008B45BD"/>
    <w:rsid w:val="008B4938"/>
    <w:rsid w:val="008B510D"/>
    <w:rsid w:val="008B51D0"/>
    <w:rsid w:val="008B5470"/>
    <w:rsid w:val="008B54C0"/>
    <w:rsid w:val="008B5544"/>
    <w:rsid w:val="008B55D2"/>
    <w:rsid w:val="008B5A26"/>
    <w:rsid w:val="008B5A52"/>
    <w:rsid w:val="008B5BBB"/>
    <w:rsid w:val="008B5BF6"/>
    <w:rsid w:val="008B5DB6"/>
    <w:rsid w:val="008B5DFE"/>
    <w:rsid w:val="008B5F7A"/>
    <w:rsid w:val="008B5FC6"/>
    <w:rsid w:val="008B5FEE"/>
    <w:rsid w:val="008B62E0"/>
    <w:rsid w:val="008B63A1"/>
    <w:rsid w:val="008B641A"/>
    <w:rsid w:val="008B6731"/>
    <w:rsid w:val="008B67B1"/>
    <w:rsid w:val="008B6912"/>
    <w:rsid w:val="008B6E74"/>
    <w:rsid w:val="008B7193"/>
    <w:rsid w:val="008B7511"/>
    <w:rsid w:val="008B76C9"/>
    <w:rsid w:val="008B7787"/>
    <w:rsid w:val="008B7952"/>
    <w:rsid w:val="008B7ABB"/>
    <w:rsid w:val="008B7BA5"/>
    <w:rsid w:val="008B7D89"/>
    <w:rsid w:val="008B7DBF"/>
    <w:rsid w:val="008B7F13"/>
    <w:rsid w:val="008B7FA7"/>
    <w:rsid w:val="008BE71E"/>
    <w:rsid w:val="008C00CA"/>
    <w:rsid w:val="008C0180"/>
    <w:rsid w:val="008C02E0"/>
    <w:rsid w:val="008C0355"/>
    <w:rsid w:val="008C05AD"/>
    <w:rsid w:val="008C0A4D"/>
    <w:rsid w:val="008C0ACC"/>
    <w:rsid w:val="008C0C80"/>
    <w:rsid w:val="008C0F71"/>
    <w:rsid w:val="008C0FB2"/>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3AB3"/>
    <w:rsid w:val="008C43A4"/>
    <w:rsid w:val="008C446D"/>
    <w:rsid w:val="008C473D"/>
    <w:rsid w:val="008C4AFB"/>
    <w:rsid w:val="008C4BB6"/>
    <w:rsid w:val="008C4E1B"/>
    <w:rsid w:val="008C5184"/>
    <w:rsid w:val="008C5289"/>
    <w:rsid w:val="008C5383"/>
    <w:rsid w:val="008C59BE"/>
    <w:rsid w:val="008C5A64"/>
    <w:rsid w:val="008C5D1C"/>
    <w:rsid w:val="008C5DEA"/>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8A8"/>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8A0"/>
    <w:rsid w:val="008D1A0C"/>
    <w:rsid w:val="008D1A30"/>
    <w:rsid w:val="008D1C43"/>
    <w:rsid w:val="008D1D06"/>
    <w:rsid w:val="008D1D08"/>
    <w:rsid w:val="008D1DF2"/>
    <w:rsid w:val="008D2002"/>
    <w:rsid w:val="008D21D1"/>
    <w:rsid w:val="008D25A3"/>
    <w:rsid w:val="008D25F9"/>
    <w:rsid w:val="008D2629"/>
    <w:rsid w:val="008D265D"/>
    <w:rsid w:val="008D266A"/>
    <w:rsid w:val="008D2B2C"/>
    <w:rsid w:val="008D2E3E"/>
    <w:rsid w:val="008D307C"/>
    <w:rsid w:val="008D322D"/>
    <w:rsid w:val="008D3297"/>
    <w:rsid w:val="008D3337"/>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914"/>
    <w:rsid w:val="008D7BA6"/>
    <w:rsid w:val="008D7BCA"/>
    <w:rsid w:val="008D7C79"/>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89F"/>
    <w:rsid w:val="008E294B"/>
    <w:rsid w:val="008E29AE"/>
    <w:rsid w:val="008E2B3B"/>
    <w:rsid w:val="008E2B6D"/>
    <w:rsid w:val="008E2B7A"/>
    <w:rsid w:val="008E2E78"/>
    <w:rsid w:val="008E2F95"/>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7E9"/>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0C2"/>
    <w:rsid w:val="008F01F3"/>
    <w:rsid w:val="008F02FF"/>
    <w:rsid w:val="008F032F"/>
    <w:rsid w:val="008F03C9"/>
    <w:rsid w:val="008F0535"/>
    <w:rsid w:val="008F0974"/>
    <w:rsid w:val="008F0E7A"/>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A87"/>
    <w:rsid w:val="008F2EDC"/>
    <w:rsid w:val="008F2F95"/>
    <w:rsid w:val="008F303B"/>
    <w:rsid w:val="008F30F9"/>
    <w:rsid w:val="008F34FD"/>
    <w:rsid w:val="008F354F"/>
    <w:rsid w:val="008F35BF"/>
    <w:rsid w:val="008F3724"/>
    <w:rsid w:val="008F3950"/>
    <w:rsid w:val="008F3A57"/>
    <w:rsid w:val="008F3E33"/>
    <w:rsid w:val="008F3EEC"/>
    <w:rsid w:val="008F48EE"/>
    <w:rsid w:val="008F4A76"/>
    <w:rsid w:val="008F4D28"/>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5FF2"/>
    <w:rsid w:val="009060E4"/>
    <w:rsid w:val="00906186"/>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07F0D"/>
    <w:rsid w:val="009100D6"/>
    <w:rsid w:val="009101DA"/>
    <w:rsid w:val="009107AB"/>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893"/>
    <w:rsid w:val="00915A1D"/>
    <w:rsid w:val="00916054"/>
    <w:rsid w:val="009163B5"/>
    <w:rsid w:val="00916468"/>
    <w:rsid w:val="0091647A"/>
    <w:rsid w:val="009164F0"/>
    <w:rsid w:val="00916508"/>
    <w:rsid w:val="009167BC"/>
    <w:rsid w:val="009167C7"/>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47B"/>
    <w:rsid w:val="00921702"/>
    <w:rsid w:val="00921784"/>
    <w:rsid w:val="009218B1"/>
    <w:rsid w:val="009219D7"/>
    <w:rsid w:val="00921AE5"/>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BF1"/>
    <w:rsid w:val="00923E61"/>
    <w:rsid w:val="00924062"/>
    <w:rsid w:val="00924459"/>
    <w:rsid w:val="00924677"/>
    <w:rsid w:val="0092467F"/>
    <w:rsid w:val="00924755"/>
    <w:rsid w:val="00924CCB"/>
    <w:rsid w:val="0092519B"/>
    <w:rsid w:val="009255BA"/>
    <w:rsid w:val="00925645"/>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BC"/>
    <w:rsid w:val="009276CA"/>
    <w:rsid w:val="00927B93"/>
    <w:rsid w:val="00927C2C"/>
    <w:rsid w:val="00927DCC"/>
    <w:rsid w:val="00927E67"/>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8F7"/>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5FA"/>
    <w:rsid w:val="0093560C"/>
    <w:rsid w:val="00935ADA"/>
    <w:rsid w:val="00935D1D"/>
    <w:rsid w:val="009363ED"/>
    <w:rsid w:val="00936589"/>
    <w:rsid w:val="0093658D"/>
    <w:rsid w:val="00936803"/>
    <w:rsid w:val="00936BF5"/>
    <w:rsid w:val="00936C91"/>
    <w:rsid w:val="00936DCD"/>
    <w:rsid w:val="00936E8A"/>
    <w:rsid w:val="0093766A"/>
    <w:rsid w:val="009377AF"/>
    <w:rsid w:val="0093796D"/>
    <w:rsid w:val="00937B44"/>
    <w:rsid w:val="00940124"/>
    <w:rsid w:val="00940331"/>
    <w:rsid w:val="00940411"/>
    <w:rsid w:val="009405A0"/>
    <w:rsid w:val="009406AD"/>
    <w:rsid w:val="009407ED"/>
    <w:rsid w:val="00940972"/>
    <w:rsid w:val="00940978"/>
    <w:rsid w:val="009409B2"/>
    <w:rsid w:val="00940BD7"/>
    <w:rsid w:val="00940C13"/>
    <w:rsid w:val="00940C42"/>
    <w:rsid w:val="00940CE9"/>
    <w:rsid w:val="00940D14"/>
    <w:rsid w:val="00940DD6"/>
    <w:rsid w:val="00940E2D"/>
    <w:rsid w:val="00940E34"/>
    <w:rsid w:val="009410E1"/>
    <w:rsid w:val="00941197"/>
    <w:rsid w:val="00941370"/>
    <w:rsid w:val="009413C7"/>
    <w:rsid w:val="0094185D"/>
    <w:rsid w:val="00941DBD"/>
    <w:rsid w:val="00941E65"/>
    <w:rsid w:val="00941EAB"/>
    <w:rsid w:val="00941FCE"/>
    <w:rsid w:val="0094230B"/>
    <w:rsid w:val="00942422"/>
    <w:rsid w:val="009424A1"/>
    <w:rsid w:val="0094258A"/>
    <w:rsid w:val="00942852"/>
    <w:rsid w:val="00942B1D"/>
    <w:rsid w:val="00942BCA"/>
    <w:rsid w:val="00942BEF"/>
    <w:rsid w:val="00942EF1"/>
    <w:rsid w:val="00943296"/>
    <w:rsid w:val="00943520"/>
    <w:rsid w:val="0094353D"/>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CE7"/>
    <w:rsid w:val="00946EED"/>
    <w:rsid w:val="0094720C"/>
    <w:rsid w:val="0094732A"/>
    <w:rsid w:val="009474BF"/>
    <w:rsid w:val="009476BA"/>
    <w:rsid w:val="009477D1"/>
    <w:rsid w:val="009477E0"/>
    <w:rsid w:val="00947D6E"/>
    <w:rsid w:val="00947F1C"/>
    <w:rsid w:val="00950117"/>
    <w:rsid w:val="0095034F"/>
    <w:rsid w:val="00950388"/>
    <w:rsid w:val="00950438"/>
    <w:rsid w:val="00950576"/>
    <w:rsid w:val="009506C8"/>
    <w:rsid w:val="009509B5"/>
    <w:rsid w:val="00950FD1"/>
    <w:rsid w:val="00950FEB"/>
    <w:rsid w:val="009510B2"/>
    <w:rsid w:val="0095114F"/>
    <w:rsid w:val="009512A4"/>
    <w:rsid w:val="00951474"/>
    <w:rsid w:val="00951653"/>
    <w:rsid w:val="0095191D"/>
    <w:rsid w:val="00951927"/>
    <w:rsid w:val="00951988"/>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3BC4"/>
    <w:rsid w:val="009543C1"/>
    <w:rsid w:val="009544A9"/>
    <w:rsid w:val="00954674"/>
    <w:rsid w:val="0095472B"/>
    <w:rsid w:val="00954B07"/>
    <w:rsid w:val="00954E89"/>
    <w:rsid w:val="00954F0F"/>
    <w:rsid w:val="009551F7"/>
    <w:rsid w:val="0095573D"/>
    <w:rsid w:val="00955749"/>
    <w:rsid w:val="00955963"/>
    <w:rsid w:val="009561FF"/>
    <w:rsid w:val="0095635D"/>
    <w:rsid w:val="00956907"/>
    <w:rsid w:val="00956931"/>
    <w:rsid w:val="0095698A"/>
    <w:rsid w:val="009569B6"/>
    <w:rsid w:val="00956A17"/>
    <w:rsid w:val="00956A7B"/>
    <w:rsid w:val="00956B3B"/>
    <w:rsid w:val="00956BAC"/>
    <w:rsid w:val="00956E4C"/>
    <w:rsid w:val="009571EC"/>
    <w:rsid w:val="009573E8"/>
    <w:rsid w:val="00957578"/>
    <w:rsid w:val="009579D4"/>
    <w:rsid w:val="00957BFB"/>
    <w:rsid w:val="00957EE0"/>
    <w:rsid w:val="00957EF8"/>
    <w:rsid w:val="00957F65"/>
    <w:rsid w:val="009601EB"/>
    <w:rsid w:val="0096050C"/>
    <w:rsid w:val="0096082A"/>
    <w:rsid w:val="00960AFC"/>
    <w:rsid w:val="00960B82"/>
    <w:rsid w:val="00960BF0"/>
    <w:rsid w:val="00961175"/>
    <w:rsid w:val="009614EC"/>
    <w:rsid w:val="0096168C"/>
    <w:rsid w:val="009617AC"/>
    <w:rsid w:val="00961A4D"/>
    <w:rsid w:val="00961DF0"/>
    <w:rsid w:val="00962458"/>
    <w:rsid w:val="009627C5"/>
    <w:rsid w:val="00962AFE"/>
    <w:rsid w:val="00962D69"/>
    <w:rsid w:val="00962DC2"/>
    <w:rsid w:val="00962EC4"/>
    <w:rsid w:val="009630D0"/>
    <w:rsid w:val="009630DF"/>
    <w:rsid w:val="009634FC"/>
    <w:rsid w:val="009637FD"/>
    <w:rsid w:val="00963B42"/>
    <w:rsid w:val="00963E72"/>
    <w:rsid w:val="00963F12"/>
    <w:rsid w:val="00964046"/>
    <w:rsid w:val="009641F6"/>
    <w:rsid w:val="0096496E"/>
    <w:rsid w:val="00964BD5"/>
    <w:rsid w:val="00964C52"/>
    <w:rsid w:val="00964C79"/>
    <w:rsid w:val="00964DB4"/>
    <w:rsid w:val="0096518C"/>
    <w:rsid w:val="0096558A"/>
    <w:rsid w:val="009655F9"/>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42A"/>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3DD"/>
    <w:rsid w:val="00976443"/>
    <w:rsid w:val="0097647A"/>
    <w:rsid w:val="009764DD"/>
    <w:rsid w:val="009765D9"/>
    <w:rsid w:val="00976BBA"/>
    <w:rsid w:val="00976C9A"/>
    <w:rsid w:val="00976DA8"/>
    <w:rsid w:val="009777FE"/>
    <w:rsid w:val="00977CAA"/>
    <w:rsid w:val="00977D2A"/>
    <w:rsid w:val="00977DF8"/>
    <w:rsid w:val="00977DFB"/>
    <w:rsid w:val="00977E64"/>
    <w:rsid w:val="009801DB"/>
    <w:rsid w:val="009801E8"/>
    <w:rsid w:val="009801FC"/>
    <w:rsid w:val="0098021E"/>
    <w:rsid w:val="0098033C"/>
    <w:rsid w:val="009805BC"/>
    <w:rsid w:val="0098069D"/>
    <w:rsid w:val="0098092E"/>
    <w:rsid w:val="00980958"/>
    <w:rsid w:val="009809CA"/>
    <w:rsid w:val="00980A8D"/>
    <w:rsid w:val="00980B7C"/>
    <w:rsid w:val="00980E6B"/>
    <w:rsid w:val="00981188"/>
    <w:rsid w:val="009811FB"/>
    <w:rsid w:val="0098147C"/>
    <w:rsid w:val="009814C8"/>
    <w:rsid w:val="00981690"/>
    <w:rsid w:val="00981782"/>
    <w:rsid w:val="00981952"/>
    <w:rsid w:val="00981ACD"/>
    <w:rsid w:val="00981BD7"/>
    <w:rsid w:val="00981C7B"/>
    <w:rsid w:val="0098217E"/>
    <w:rsid w:val="0098222B"/>
    <w:rsid w:val="0098248A"/>
    <w:rsid w:val="009827D4"/>
    <w:rsid w:val="00982B5F"/>
    <w:rsid w:val="00982BE3"/>
    <w:rsid w:val="00982BED"/>
    <w:rsid w:val="00982F2E"/>
    <w:rsid w:val="009831D7"/>
    <w:rsid w:val="00983265"/>
    <w:rsid w:val="009833BC"/>
    <w:rsid w:val="009836D0"/>
    <w:rsid w:val="009837D1"/>
    <w:rsid w:val="009838CF"/>
    <w:rsid w:val="00983F50"/>
    <w:rsid w:val="00983FB7"/>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5EC8"/>
    <w:rsid w:val="0098601D"/>
    <w:rsid w:val="009860C6"/>
    <w:rsid w:val="00986522"/>
    <w:rsid w:val="009867C6"/>
    <w:rsid w:val="009867F6"/>
    <w:rsid w:val="00986B0B"/>
    <w:rsid w:val="00986BB5"/>
    <w:rsid w:val="00986ECD"/>
    <w:rsid w:val="00986EF5"/>
    <w:rsid w:val="00986F17"/>
    <w:rsid w:val="00987609"/>
    <w:rsid w:val="0098767C"/>
    <w:rsid w:val="00987AEB"/>
    <w:rsid w:val="00987D03"/>
    <w:rsid w:val="00990256"/>
    <w:rsid w:val="00990830"/>
    <w:rsid w:val="00990C47"/>
    <w:rsid w:val="00990DB6"/>
    <w:rsid w:val="00991185"/>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9A0"/>
    <w:rsid w:val="0099401C"/>
    <w:rsid w:val="0099429E"/>
    <w:rsid w:val="00994337"/>
    <w:rsid w:val="009945C4"/>
    <w:rsid w:val="009946C0"/>
    <w:rsid w:val="00994914"/>
    <w:rsid w:val="009949C2"/>
    <w:rsid w:val="00994AD4"/>
    <w:rsid w:val="00994B0E"/>
    <w:rsid w:val="00994B62"/>
    <w:rsid w:val="00994CF7"/>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220"/>
    <w:rsid w:val="00997848"/>
    <w:rsid w:val="0099785F"/>
    <w:rsid w:val="00997AFD"/>
    <w:rsid w:val="00997B73"/>
    <w:rsid w:val="009A0079"/>
    <w:rsid w:val="009A029D"/>
    <w:rsid w:val="009A02F2"/>
    <w:rsid w:val="009A05A2"/>
    <w:rsid w:val="009A0638"/>
    <w:rsid w:val="009A0781"/>
    <w:rsid w:val="009A0973"/>
    <w:rsid w:val="009A0EE6"/>
    <w:rsid w:val="009A0F72"/>
    <w:rsid w:val="009A0FD7"/>
    <w:rsid w:val="009A154C"/>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77"/>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4D6"/>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8F"/>
    <w:rsid w:val="009B129D"/>
    <w:rsid w:val="009B13F2"/>
    <w:rsid w:val="009B159B"/>
    <w:rsid w:val="009B15EA"/>
    <w:rsid w:val="009B1908"/>
    <w:rsid w:val="009B19B2"/>
    <w:rsid w:val="009B1C2B"/>
    <w:rsid w:val="009B1C43"/>
    <w:rsid w:val="009B1D1E"/>
    <w:rsid w:val="009B1E50"/>
    <w:rsid w:val="009B1F01"/>
    <w:rsid w:val="009B20DA"/>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AC2"/>
    <w:rsid w:val="009B3BEB"/>
    <w:rsid w:val="009B3C12"/>
    <w:rsid w:val="009B3CE2"/>
    <w:rsid w:val="009B3E3B"/>
    <w:rsid w:val="009B3E6F"/>
    <w:rsid w:val="009B403C"/>
    <w:rsid w:val="009B421E"/>
    <w:rsid w:val="009B43CA"/>
    <w:rsid w:val="009B44DA"/>
    <w:rsid w:val="009B4505"/>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824"/>
    <w:rsid w:val="009B7930"/>
    <w:rsid w:val="009B7E4A"/>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B6F"/>
    <w:rsid w:val="009C1C34"/>
    <w:rsid w:val="009C1C75"/>
    <w:rsid w:val="009C1F8C"/>
    <w:rsid w:val="009C20AA"/>
    <w:rsid w:val="009C22FC"/>
    <w:rsid w:val="009C22FF"/>
    <w:rsid w:val="009C27C8"/>
    <w:rsid w:val="009C2A7F"/>
    <w:rsid w:val="009C2ACD"/>
    <w:rsid w:val="009C2E55"/>
    <w:rsid w:val="009C3018"/>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9D"/>
    <w:rsid w:val="009C5909"/>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4C91"/>
    <w:rsid w:val="009D514D"/>
    <w:rsid w:val="009D53AC"/>
    <w:rsid w:val="009D571F"/>
    <w:rsid w:val="009D5C16"/>
    <w:rsid w:val="009D5C5C"/>
    <w:rsid w:val="009D5CC5"/>
    <w:rsid w:val="009D5CF3"/>
    <w:rsid w:val="009D5F7A"/>
    <w:rsid w:val="009D5FF6"/>
    <w:rsid w:val="009D63F2"/>
    <w:rsid w:val="009D6476"/>
    <w:rsid w:val="009D6552"/>
    <w:rsid w:val="009D65C2"/>
    <w:rsid w:val="009D6882"/>
    <w:rsid w:val="009D6918"/>
    <w:rsid w:val="009D6C24"/>
    <w:rsid w:val="009D6F85"/>
    <w:rsid w:val="009D721E"/>
    <w:rsid w:val="009D7709"/>
    <w:rsid w:val="009D7779"/>
    <w:rsid w:val="009D79BD"/>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7B6"/>
    <w:rsid w:val="009E28F3"/>
    <w:rsid w:val="009E292C"/>
    <w:rsid w:val="009E3126"/>
    <w:rsid w:val="009E3196"/>
    <w:rsid w:val="009E3444"/>
    <w:rsid w:val="009E34EC"/>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9CE"/>
    <w:rsid w:val="009E5CF1"/>
    <w:rsid w:val="009E63F8"/>
    <w:rsid w:val="009E6452"/>
    <w:rsid w:val="009E69DD"/>
    <w:rsid w:val="009E6D48"/>
    <w:rsid w:val="009E6DCC"/>
    <w:rsid w:val="009E714C"/>
    <w:rsid w:val="009E72FA"/>
    <w:rsid w:val="009E7558"/>
    <w:rsid w:val="009E7579"/>
    <w:rsid w:val="009E769C"/>
    <w:rsid w:val="009E77E6"/>
    <w:rsid w:val="009E7891"/>
    <w:rsid w:val="009E7B22"/>
    <w:rsid w:val="009E7BFA"/>
    <w:rsid w:val="009E7E4F"/>
    <w:rsid w:val="009F0113"/>
    <w:rsid w:val="009F01E4"/>
    <w:rsid w:val="009F044B"/>
    <w:rsid w:val="009F056C"/>
    <w:rsid w:val="009F07DA"/>
    <w:rsid w:val="009F086F"/>
    <w:rsid w:val="009F09D3"/>
    <w:rsid w:val="009F09E2"/>
    <w:rsid w:val="009F0A85"/>
    <w:rsid w:val="009F0E2E"/>
    <w:rsid w:val="009F0E85"/>
    <w:rsid w:val="009F0F9F"/>
    <w:rsid w:val="009F103E"/>
    <w:rsid w:val="009F105E"/>
    <w:rsid w:val="009F10F3"/>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B5"/>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2E"/>
    <w:rsid w:val="009F53A7"/>
    <w:rsid w:val="009F5521"/>
    <w:rsid w:val="009F5603"/>
    <w:rsid w:val="009F5664"/>
    <w:rsid w:val="009F5763"/>
    <w:rsid w:val="009F59C7"/>
    <w:rsid w:val="009F5E2C"/>
    <w:rsid w:val="009F5FF5"/>
    <w:rsid w:val="009F6015"/>
    <w:rsid w:val="009F6174"/>
    <w:rsid w:val="009F621B"/>
    <w:rsid w:val="009F63B1"/>
    <w:rsid w:val="009F647B"/>
    <w:rsid w:val="009F656E"/>
    <w:rsid w:val="009F6AE9"/>
    <w:rsid w:val="009F6D87"/>
    <w:rsid w:val="009F72F3"/>
    <w:rsid w:val="009F73A4"/>
    <w:rsid w:val="009F7B91"/>
    <w:rsid w:val="009F7BE9"/>
    <w:rsid w:val="009F7F39"/>
    <w:rsid w:val="00A00652"/>
    <w:rsid w:val="00A0084D"/>
    <w:rsid w:val="00A00904"/>
    <w:rsid w:val="00A00C5A"/>
    <w:rsid w:val="00A00DFC"/>
    <w:rsid w:val="00A01199"/>
    <w:rsid w:val="00A01289"/>
    <w:rsid w:val="00A012B9"/>
    <w:rsid w:val="00A0136E"/>
    <w:rsid w:val="00A018EF"/>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B75"/>
    <w:rsid w:val="00A04DBF"/>
    <w:rsid w:val="00A04F34"/>
    <w:rsid w:val="00A050E2"/>
    <w:rsid w:val="00A050F1"/>
    <w:rsid w:val="00A05117"/>
    <w:rsid w:val="00A054F6"/>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07F21"/>
    <w:rsid w:val="00A10068"/>
    <w:rsid w:val="00A10098"/>
    <w:rsid w:val="00A10171"/>
    <w:rsid w:val="00A104BC"/>
    <w:rsid w:val="00A104C1"/>
    <w:rsid w:val="00A104F3"/>
    <w:rsid w:val="00A107A8"/>
    <w:rsid w:val="00A1087F"/>
    <w:rsid w:val="00A10CFE"/>
    <w:rsid w:val="00A10E1C"/>
    <w:rsid w:val="00A11087"/>
    <w:rsid w:val="00A11241"/>
    <w:rsid w:val="00A11383"/>
    <w:rsid w:val="00A11399"/>
    <w:rsid w:val="00A11439"/>
    <w:rsid w:val="00A115D6"/>
    <w:rsid w:val="00A116C0"/>
    <w:rsid w:val="00A118D4"/>
    <w:rsid w:val="00A11AC9"/>
    <w:rsid w:val="00A11D43"/>
    <w:rsid w:val="00A11DF2"/>
    <w:rsid w:val="00A120C3"/>
    <w:rsid w:val="00A12415"/>
    <w:rsid w:val="00A12464"/>
    <w:rsid w:val="00A1251A"/>
    <w:rsid w:val="00A12527"/>
    <w:rsid w:val="00A12589"/>
    <w:rsid w:val="00A129D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3C"/>
    <w:rsid w:val="00A23BB1"/>
    <w:rsid w:val="00A23D58"/>
    <w:rsid w:val="00A23EBB"/>
    <w:rsid w:val="00A2403A"/>
    <w:rsid w:val="00A246ED"/>
    <w:rsid w:val="00A24C4C"/>
    <w:rsid w:val="00A24EA7"/>
    <w:rsid w:val="00A24FEC"/>
    <w:rsid w:val="00A24FED"/>
    <w:rsid w:val="00A250C0"/>
    <w:rsid w:val="00A250DD"/>
    <w:rsid w:val="00A251CE"/>
    <w:rsid w:val="00A25566"/>
    <w:rsid w:val="00A255DD"/>
    <w:rsid w:val="00A25F93"/>
    <w:rsid w:val="00A2642C"/>
    <w:rsid w:val="00A2642D"/>
    <w:rsid w:val="00A265D3"/>
    <w:rsid w:val="00A266D6"/>
    <w:rsid w:val="00A26713"/>
    <w:rsid w:val="00A26714"/>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7C3"/>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42"/>
    <w:rsid w:val="00A439B0"/>
    <w:rsid w:val="00A43A21"/>
    <w:rsid w:val="00A43B8C"/>
    <w:rsid w:val="00A43BBE"/>
    <w:rsid w:val="00A43C9F"/>
    <w:rsid w:val="00A43CFF"/>
    <w:rsid w:val="00A43D66"/>
    <w:rsid w:val="00A43D8D"/>
    <w:rsid w:val="00A43F17"/>
    <w:rsid w:val="00A43FD0"/>
    <w:rsid w:val="00A4417A"/>
    <w:rsid w:val="00A441BC"/>
    <w:rsid w:val="00A44206"/>
    <w:rsid w:val="00A44524"/>
    <w:rsid w:val="00A44659"/>
    <w:rsid w:val="00A4482A"/>
    <w:rsid w:val="00A4498F"/>
    <w:rsid w:val="00A44F2D"/>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35C"/>
    <w:rsid w:val="00A478E1"/>
    <w:rsid w:val="00A47954"/>
    <w:rsid w:val="00A47C36"/>
    <w:rsid w:val="00A47FBC"/>
    <w:rsid w:val="00A50130"/>
    <w:rsid w:val="00A5025C"/>
    <w:rsid w:val="00A502FD"/>
    <w:rsid w:val="00A50459"/>
    <w:rsid w:val="00A50471"/>
    <w:rsid w:val="00A505ED"/>
    <w:rsid w:val="00A507F2"/>
    <w:rsid w:val="00A50830"/>
    <w:rsid w:val="00A5083D"/>
    <w:rsid w:val="00A50AB1"/>
    <w:rsid w:val="00A5102F"/>
    <w:rsid w:val="00A51389"/>
    <w:rsid w:val="00A515D7"/>
    <w:rsid w:val="00A51904"/>
    <w:rsid w:val="00A51910"/>
    <w:rsid w:val="00A51A90"/>
    <w:rsid w:val="00A51DCB"/>
    <w:rsid w:val="00A51EFD"/>
    <w:rsid w:val="00A5201C"/>
    <w:rsid w:val="00A5209B"/>
    <w:rsid w:val="00A5211B"/>
    <w:rsid w:val="00A521CE"/>
    <w:rsid w:val="00A521ED"/>
    <w:rsid w:val="00A5224F"/>
    <w:rsid w:val="00A525A6"/>
    <w:rsid w:val="00A5260F"/>
    <w:rsid w:val="00A527BE"/>
    <w:rsid w:val="00A52B5A"/>
    <w:rsid w:val="00A52D99"/>
    <w:rsid w:val="00A52E9A"/>
    <w:rsid w:val="00A52F8D"/>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854"/>
    <w:rsid w:val="00A55A1B"/>
    <w:rsid w:val="00A55C34"/>
    <w:rsid w:val="00A55D07"/>
    <w:rsid w:val="00A55D4B"/>
    <w:rsid w:val="00A55F85"/>
    <w:rsid w:val="00A5601C"/>
    <w:rsid w:val="00A562CB"/>
    <w:rsid w:val="00A568EF"/>
    <w:rsid w:val="00A56ADA"/>
    <w:rsid w:val="00A56BB0"/>
    <w:rsid w:val="00A56E92"/>
    <w:rsid w:val="00A572C1"/>
    <w:rsid w:val="00A574EE"/>
    <w:rsid w:val="00A5756C"/>
    <w:rsid w:val="00A5758A"/>
    <w:rsid w:val="00A575AB"/>
    <w:rsid w:val="00A575B3"/>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30F"/>
    <w:rsid w:val="00A6146D"/>
    <w:rsid w:val="00A61796"/>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7E5"/>
    <w:rsid w:val="00A6483A"/>
    <w:rsid w:val="00A648BC"/>
    <w:rsid w:val="00A649E1"/>
    <w:rsid w:val="00A64A2B"/>
    <w:rsid w:val="00A64DB3"/>
    <w:rsid w:val="00A64E82"/>
    <w:rsid w:val="00A64EBE"/>
    <w:rsid w:val="00A651F4"/>
    <w:rsid w:val="00A656A5"/>
    <w:rsid w:val="00A657AA"/>
    <w:rsid w:val="00A65C06"/>
    <w:rsid w:val="00A65C56"/>
    <w:rsid w:val="00A66348"/>
    <w:rsid w:val="00A66506"/>
    <w:rsid w:val="00A665AA"/>
    <w:rsid w:val="00A6682A"/>
    <w:rsid w:val="00A66A53"/>
    <w:rsid w:val="00A67421"/>
    <w:rsid w:val="00A67497"/>
    <w:rsid w:val="00A674CB"/>
    <w:rsid w:val="00A67626"/>
    <w:rsid w:val="00A679A4"/>
    <w:rsid w:val="00A67AF5"/>
    <w:rsid w:val="00A67D2A"/>
    <w:rsid w:val="00A67DD6"/>
    <w:rsid w:val="00A67E9C"/>
    <w:rsid w:val="00A67F8B"/>
    <w:rsid w:val="00A702B8"/>
    <w:rsid w:val="00A70549"/>
    <w:rsid w:val="00A70560"/>
    <w:rsid w:val="00A70679"/>
    <w:rsid w:val="00A70C5A"/>
    <w:rsid w:val="00A70DCD"/>
    <w:rsid w:val="00A710E7"/>
    <w:rsid w:val="00A71454"/>
    <w:rsid w:val="00A715C7"/>
    <w:rsid w:val="00A71814"/>
    <w:rsid w:val="00A7182E"/>
    <w:rsid w:val="00A71892"/>
    <w:rsid w:val="00A7192A"/>
    <w:rsid w:val="00A7194D"/>
    <w:rsid w:val="00A71BAF"/>
    <w:rsid w:val="00A71C32"/>
    <w:rsid w:val="00A720C7"/>
    <w:rsid w:val="00A7215E"/>
    <w:rsid w:val="00A72656"/>
    <w:rsid w:val="00A727EC"/>
    <w:rsid w:val="00A7283E"/>
    <w:rsid w:val="00A7292E"/>
    <w:rsid w:val="00A72E04"/>
    <w:rsid w:val="00A7347A"/>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652"/>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587"/>
    <w:rsid w:val="00A77858"/>
    <w:rsid w:val="00A778B7"/>
    <w:rsid w:val="00A77B46"/>
    <w:rsid w:val="00A77C12"/>
    <w:rsid w:val="00A77F36"/>
    <w:rsid w:val="00A800B0"/>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22"/>
    <w:rsid w:val="00A83F8D"/>
    <w:rsid w:val="00A840BA"/>
    <w:rsid w:val="00A844C9"/>
    <w:rsid w:val="00A845E8"/>
    <w:rsid w:val="00A84950"/>
    <w:rsid w:val="00A84D2E"/>
    <w:rsid w:val="00A84D48"/>
    <w:rsid w:val="00A8519D"/>
    <w:rsid w:val="00A851DF"/>
    <w:rsid w:val="00A853A3"/>
    <w:rsid w:val="00A853B9"/>
    <w:rsid w:val="00A857A7"/>
    <w:rsid w:val="00A8596D"/>
    <w:rsid w:val="00A85E76"/>
    <w:rsid w:val="00A86030"/>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474"/>
    <w:rsid w:val="00A92707"/>
    <w:rsid w:val="00A928DB"/>
    <w:rsid w:val="00A92A79"/>
    <w:rsid w:val="00A92B28"/>
    <w:rsid w:val="00A92B49"/>
    <w:rsid w:val="00A92DD0"/>
    <w:rsid w:val="00A92FEA"/>
    <w:rsid w:val="00A935D8"/>
    <w:rsid w:val="00A93730"/>
    <w:rsid w:val="00A937F4"/>
    <w:rsid w:val="00A938A7"/>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D56"/>
    <w:rsid w:val="00AA0E35"/>
    <w:rsid w:val="00AA0F1D"/>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5BD"/>
    <w:rsid w:val="00AB15F8"/>
    <w:rsid w:val="00AB1B9C"/>
    <w:rsid w:val="00AB1C36"/>
    <w:rsid w:val="00AB1ED1"/>
    <w:rsid w:val="00AB1F47"/>
    <w:rsid w:val="00AB2120"/>
    <w:rsid w:val="00AB213C"/>
    <w:rsid w:val="00AB240A"/>
    <w:rsid w:val="00AB2435"/>
    <w:rsid w:val="00AB2475"/>
    <w:rsid w:val="00AB25AC"/>
    <w:rsid w:val="00AB25F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E8F"/>
    <w:rsid w:val="00AB3F8C"/>
    <w:rsid w:val="00AB3F93"/>
    <w:rsid w:val="00AB42CA"/>
    <w:rsid w:val="00AB43B4"/>
    <w:rsid w:val="00AB46C1"/>
    <w:rsid w:val="00AB4812"/>
    <w:rsid w:val="00AB4822"/>
    <w:rsid w:val="00AB4B9F"/>
    <w:rsid w:val="00AB4F0B"/>
    <w:rsid w:val="00AB501A"/>
    <w:rsid w:val="00AB505A"/>
    <w:rsid w:val="00AB5067"/>
    <w:rsid w:val="00AB5195"/>
    <w:rsid w:val="00AB51D7"/>
    <w:rsid w:val="00AB5273"/>
    <w:rsid w:val="00AB52CE"/>
    <w:rsid w:val="00AB54F4"/>
    <w:rsid w:val="00AB5874"/>
    <w:rsid w:val="00AB58D2"/>
    <w:rsid w:val="00AB5A33"/>
    <w:rsid w:val="00AB5BA0"/>
    <w:rsid w:val="00AB5DE3"/>
    <w:rsid w:val="00AB6149"/>
    <w:rsid w:val="00AB62D3"/>
    <w:rsid w:val="00AB63E0"/>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581"/>
    <w:rsid w:val="00AC1920"/>
    <w:rsid w:val="00AC1A98"/>
    <w:rsid w:val="00AC1DFF"/>
    <w:rsid w:val="00AC1F0C"/>
    <w:rsid w:val="00AC20A3"/>
    <w:rsid w:val="00AC23F1"/>
    <w:rsid w:val="00AC2651"/>
    <w:rsid w:val="00AC27C5"/>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46A"/>
    <w:rsid w:val="00AC47FB"/>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E7"/>
    <w:rsid w:val="00AC75E7"/>
    <w:rsid w:val="00AC7B2E"/>
    <w:rsid w:val="00AC7BC0"/>
    <w:rsid w:val="00AC7C7A"/>
    <w:rsid w:val="00AC7E03"/>
    <w:rsid w:val="00AC7EA1"/>
    <w:rsid w:val="00AC7F96"/>
    <w:rsid w:val="00AD00A0"/>
    <w:rsid w:val="00AD0244"/>
    <w:rsid w:val="00AD02C0"/>
    <w:rsid w:val="00AD05E0"/>
    <w:rsid w:val="00AD06F3"/>
    <w:rsid w:val="00AD07CE"/>
    <w:rsid w:val="00AD08D1"/>
    <w:rsid w:val="00AD097A"/>
    <w:rsid w:val="00AD0B67"/>
    <w:rsid w:val="00AD0D91"/>
    <w:rsid w:val="00AD110C"/>
    <w:rsid w:val="00AD112E"/>
    <w:rsid w:val="00AD1263"/>
    <w:rsid w:val="00AD12FF"/>
    <w:rsid w:val="00AD1384"/>
    <w:rsid w:val="00AD14ED"/>
    <w:rsid w:val="00AD197C"/>
    <w:rsid w:val="00AD1E6B"/>
    <w:rsid w:val="00AD20AF"/>
    <w:rsid w:val="00AD20ED"/>
    <w:rsid w:val="00AD2392"/>
    <w:rsid w:val="00AD2586"/>
    <w:rsid w:val="00AD2752"/>
    <w:rsid w:val="00AD27F7"/>
    <w:rsid w:val="00AD29CC"/>
    <w:rsid w:val="00AD2D0D"/>
    <w:rsid w:val="00AD2D25"/>
    <w:rsid w:val="00AD2D89"/>
    <w:rsid w:val="00AD2F63"/>
    <w:rsid w:val="00AD321F"/>
    <w:rsid w:val="00AD33F4"/>
    <w:rsid w:val="00AD3485"/>
    <w:rsid w:val="00AD353D"/>
    <w:rsid w:val="00AD3767"/>
    <w:rsid w:val="00AD3A54"/>
    <w:rsid w:val="00AD3BA4"/>
    <w:rsid w:val="00AD40BC"/>
    <w:rsid w:val="00AD4390"/>
    <w:rsid w:val="00AD4451"/>
    <w:rsid w:val="00AD455B"/>
    <w:rsid w:val="00AD47A8"/>
    <w:rsid w:val="00AD48BA"/>
    <w:rsid w:val="00AD4A41"/>
    <w:rsid w:val="00AD4B24"/>
    <w:rsid w:val="00AD4B75"/>
    <w:rsid w:val="00AD4BA2"/>
    <w:rsid w:val="00AD4CF4"/>
    <w:rsid w:val="00AD4D1E"/>
    <w:rsid w:val="00AD4FBA"/>
    <w:rsid w:val="00AD4FC8"/>
    <w:rsid w:val="00AD4FE8"/>
    <w:rsid w:val="00AD51A7"/>
    <w:rsid w:val="00AD52B8"/>
    <w:rsid w:val="00AD535D"/>
    <w:rsid w:val="00AD54D5"/>
    <w:rsid w:val="00AD5557"/>
    <w:rsid w:val="00AD5571"/>
    <w:rsid w:val="00AD56AB"/>
    <w:rsid w:val="00AD57BA"/>
    <w:rsid w:val="00AD5C8C"/>
    <w:rsid w:val="00AD5DFE"/>
    <w:rsid w:val="00AD5EBC"/>
    <w:rsid w:val="00AD6052"/>
    <w:rsid w:val="00AD61A4"/>
    <w:rsid w:val="00AD63EF"/>
    <w:rsid w:val="00AD6582"/>
    <w:rsid w:val="00AD6898"/>
    <w:rsid w:val="00AD6AE1"/>
    <w:rsid w:val="00AD6D96"/>
    <w:rsid w:val="00AD6DFB"/>
    <w:rsid w:val="00AD6FC3"/>
    <w:rsid w:val="00AD711F"/>
    <w:rsid w:val="00AD7411"/>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25"/>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AFD"/>
    <w:rsid w:val="00AE6B7E"/>
    <w:rsid w:val="00AE6B7F"/>
    <w:rsid w:val="00AE6B91"/>
    <w:rsid w:val="00AE6D45"/>
    <w:rsid w:val="00AE6D5B"/>
    <w:rsid w:val="00AE70DF"/>
    <w:rsid w:val="00AE735C"/>
    <w:rsid w:val="00AE73AE"/>
    <w:rsid w:val="00AE7453"/>
    <w:rsid w:val="00AE74B0"/>
    <w:rsid w:val="00AE7735"/>
    <w:rsid w:val="00AE7AC0"/>
    <w:rsid w:val="00AE7AD5"/>
    <w:rsid w:val="00AE7DFA"/>
    <w:rsid w:val="00AF00B7"/>
    <w:rsid w:val="00AF0123"/>
    <w:rsid w:val="00AF012D"/>
    <w:rsid w:val="00AF0162"/>
    <w:rsid w:val="00AF01AD"/>
    <w:rsid w:val="00AF020A"/>
    <w:rsid w:val="00AF0258"/>
    <w:rsid w:val="00AF02EC"/>
    <w:rsid w:val="00AF053C"/>
    <w:rsid w:val="00AF086E"/>
    <w:rsid w:val="00AF0A4C"/>
    <w:rsid w:val="00AF0AA5"/>
    <w:rsid w:val="00AF0B6A"/>
    <w:rsid w:val="00AF0FB9"/>
    <w:rsid w:val="00AF116A"/>
    <w:rsid w:val="00AF148E"/>
    <w:rsid w:val="00AF157A"/>
    <w:rsid w:val="00AF1667"/>
    <w:rsid w:val="00AF1755"/>
    <w:rsid w:val="00AF19E2"/>
    <w:rsid w:val="00AF2085"/>
    <w:rsid w:val="00AF20F6"/>
    <w:rsid w:val="00AF210E"/>
    <w:rsid w:val="00AF2458"/>
    <w:rsid w:val="00AF27D0"/>
    <w:rsid w:val="00AF31F3"/>
    <w:rsid w:val="00AF3375"/>
    <w:rsid w:val="00AF33D5"/>
    <w:rsid w:val="00AF3503"/>
    <w:rsid w:val="00AF394F"/>
    <w:rsid w:val="00AF3C77"/>
    <w:rsid w:val="00AF3D7D"/>
    <w:rsid w:val="00AF3F8C"/>
    <w:rsid w:val="00AF3F95"/>
    <w:rsid w:val="00AF43B1"/>
    <w:rsid w:val="00AF440A"/>
    <w:rsid w:val="00AF45AE"/>
    <w:rsid w:val="00AF45C8"/>
    <w:rsid w:val="00AF465B"/>
    <w:rsid w:val="00AF4844"/>
    <w:rsid w:val="00AF4B73"/>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982"/>
    <w:rsid w:val="00AF7AD1"/>
    <w:rsid w:val="00AF7E29"/>
    <w:rsid w:val="00AF7F61"/>
    <w:rsid w:val="00B00170"/>
    <w:rsid w:val="00B0040D"/>
    <w:rsid w:val="00B00662"/>
    <w:rsid w:val="00B006C7"/>
    <w:rsid w:val="00B00759"/>
    <w:rsid w:val="00B00847"/>
    <w:rsid w:val="00B009F0"/>
    <w:rsid w:val="00B00A79"/>
    <w:rsid w:val="00B00AC9"/>
    <w:rsid w:val="00B010DE"/>
    <w:rsid w:val="00B011E5"/>
    <w:rsid w:val="00B01521"/>
    <w:rsid w:val="00B01628"/>
    <w:rsid w:val="00B01758"/>
    <w:rsid w:val="00B01EDA"/>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14"/>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6B"/>
    <w:rsid w:val="00B0654B"/>
    <w:rsid w:val="00B066C8"/>
    <w:rsid w:val="00B0683C"/>
    <w:rsid w:val="00B0698F"/>
    <w:rsid w:val="00B06BE7"/>
    <w:rsid w:val="00B06CC9"/>
    <w:rsid w:val="00B06E03"/>
    <w:rsid w:val="00B06F01"/>
    <w:rsid w:val="00B0700D"/>
    <w:rsid w:val="00B07221"/>
    <w:rsid w:val="00B0727F"/>
    <w:rsid w:val="00B0731A"/>
    <w:rsid w:val="00B07377"/>
    <w:rsid w:val="00B073F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9D2"/>
    <w:rsid w:val="00B12BD7"/>
    <w:rsid w:val="00B130F3"/>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99"/>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5D2"/>
    <w:rsid w:val="00B216E0"/>
    <w:rsid w:val="00B21BC3"/>
    <w:rsid w:val="00B21C9E"/>
    <w:rsid w:val="00B21ECE"/>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739"/>
    <w:rsid w:val="00B24B56"/>
    <w:rsid w:val="00B24C08"/>
    <w:rsid w:val="00B24C47"/>
    <w:rsid w:val="00B24DC5"/>
    <w:rsid w:val="00B24DE7"/>
    <w:rsid w:val="00B2534D"/>
    <w:rsid w:val="00B2560E"/>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668"/>
    <w:rsid w:val="00B3189A"/>
    <w:rsid w:val="00B31999"/>
    <w:rsid w:val="00B31A3B"/>
    <w:rsid w:val="00B31E13"/>
    <w:rsid w:val="00B32465"/>
    <w:rsid w:val="00B32581"/>
    <w:rsid w:val="00B32878"/>
    <w:rsid w:val="00B329B2"/>
    <w:rsid w:val="00B32AC4"/>
    <w:rsid w:val="00B32B4E"/>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758"/>
    <w:rsid w:val="00B347A2"/>
    <w:rsid w:val="00B34886"/>
    <w:rsid w:val="00B34969"/>
    <w:rsid w:val="00B34CC3"/>
    <w:rsid w:val="00B34E1C"/>
    <w:rsid w:val="00B34E36"/>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BB"/>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3D8D"/>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6926"/>
    <w:rsid w:val="00B47115"/>
    <w:rsid w:val="00B47381"/>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121"/>
    <w:rsid w:val="00B51235"/>
    <w:rsid w:val="00B51296"/>
    <w:rsid w:val="00B513E6"/>
    <w:rsid w:val="00B51616"/>
    <w:rsid w:val="00B519C1"/>
    <w:rsid w:val="00B51A5C"/>
    <w:rsid w:val="00B51C8F"/>
    <w:rsid w:val="00B51E23"/>
    <w:rsid w:val="00B5204F"/>
    <w:rsid w:val="00B520DE"/>
    <w:rsid w:val="00B524D9"/>
    <w:rsid w:val="00B52635"/>
    <w:rsid w:val="00B52EE2"/>
    <w:rsid w:val="00B5304D"/>
    <w:rsid w:val="00B53141"/>
    <w:rsid w:val="00B53148"/>
    <w:rsid w:val="00B5318A"/>
    <w:rsid w:val="00B53712"/>
    <w:rsid w:val="00B537A8"/>
    <w:rsid w:val="00B539DF"/>
    <w:rsid w:val="00B53B26"/>
    <w:rsid w:val="00B53EEA"/>
    <w:rsid w:val="00B54329"/>
    <w:rsid w:val="00B546E5"/>
    <w:rsid w:val="00B5485E"/>
    <w:rsid w:val="00B54B2B"/>
    <w:rsid w:val="00B54F5F"/>
    <w:rsid w:val="00B55ABC"/>
    <w:rsid w:val="00B55E46"/>
    <w:rsid w:val="00B55ECF"/>
    <w:rsid w:val="00B55F6A"/>
    <w:rsid w:val="00B55FAB"/>
    <w:rsid w:val="00B56032"/>
    <w:rsid w:val="00B5611C"/>
    <w:rsid w:val="00B566C8"/>
    <w:rsid w:val="00B567BB"/>
    <w:rsid w:val="00B5686D"/>
    <w:rsid w:val="00B568CD"/>
    <w:rsid w:val="00B568F7"/>
    <w:rsid w:val="00B56A7F"/>
    <w:rsid w:val="00B56B9B"/>
    <w:rsid w:val="00B56D64"/>
    <w:rsid w:val="00B56DC8"/>
    <w:rsid w:val="00B56E36"/>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4E5"/>
    <w:rsid w:val="00B60608"/>
    <w:rsid w:val="00B60734"/>
    <w:rsid w:val="00B60AA0"/>
    <w:rsid w:val="00B60DD2"/>
    <w:rsid w:val="00B61237"/>
    <w:rsid w:val="00B61336"/>
    <w:rsid w:val="00B616F6"/>
    <w:rsid w:val="00B618DB"/>
    <w:rsid w:val="00B61F79"/>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5F2"/>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310"/>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33E"/>
    <w:rsid w:val="00B75A1B"/>
    <w:rsid w:val="00B75C81"/>
    <w:rsid w:val="00B75D52"/>
    <w:rsid w:val="00B75FE2"/>
    <w:rsid w:val="00B76149"/>
    <w:rsid w:val="00B761B3"/>
    <w:rsid w:val="00B765C5"/>
    <w:rsid w:val="00B765ED"/>
    <w:rsid w:val="00B76879"/>
    <w:rsid w:val="00B769B2"/>
    <w:rsid w:val="00B76C33"/>
    <w:rsid w:val="00B77035"/>
    <w:rsid w:val="00B77212"/>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1E8B"/>
    <w:rsid w:val="00B82148"/>
    <w:rsid w:val="00B82532"/>
    <w:rsid w:val="00B82539"/>
    <w:rsid w:val="00B82670"/>
    <w:rsid w:val="00B826D0"/>
    <w:rsid w:val="00B82839"/>
    <w:rsid w:val="00B82A0B"/>
    <w:rsid w:val="00B82D5C"/>
    <w:rsid w:val="00B82FD3"/>
    <w:rsid w:val="00B83198"/>
    <w:rsid w:val="00B8348D"/>
    <w:rsid w:val="00B8355A"/>
    <w:rsid w:val="00B83564"/>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3C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3BE"/>
    <w:rsid w:val="00B914DA"/>
    <w:rsid w:val="00B9176A"/>
    <w:rsid w:val="00B91944"/>
    <w:rsid w:val="00B919BD"/>
    <w:rsid w:val="00B91ACB"/>
    <w:rsid w:val="00B91AED"/>
    <w:rsid w:val="00B91BB8"/>
    <w:rsid w:val="00B91CD7"/>
    <w:rsid w:val="00B91D3C"/>
    <w:rsid w:val="00B91D6A"/>
    <w:rsid w:val="00B91D78"/>
    <w:rsid w:val="00B91ED9"/>
    <w:rsid w:val="00B9205F"/>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B65"/>
    <w:rsid w:val="00B95C8A"/>
    <w:rsid w:val="00B95E38"/>
    <w:rsid w:val="00B95FA8"/>
    <w:rsid w:val="00B960A7"/>
    <w:rsid w:val="00B96356"/>
    <w:rsid w:val="00B964A1"/>
    <w:rsid w:val="00B965DB"/>
    <w:rsid w:val="00B965FD"/>
    <w:rsid w:val="00B967D6"/>
    <w:rsid w:val="00B96BA4"/>
    <w:rsid w:val="00B96D6F"/>
    <w:rsid w:val="00B96DB0"/>
    <w:rsid w:val="00B9718E"/>
    <w:rsid w:val="00B97449"/>
    <w:rsid w:val="00B974D3"/>
    <w:rsid w:val="00B976F5"/>
    <w:rsid w:val="00B977B1"/>
    <w:rsid w:val="00B97B4C"/>
    <w:rsid w:val="00B97C81"/>
    <w:rsid w:val="00B97C9C"/>
    <w:rsid w:val="00B97D5B"/>
    <w:rsid w:val="00B97E58"/>
    <w:rsid w:val="00BA005D"/>
    <w:rsid w:val="00BA0161"/>
    <w:rsid w:val="00BA03A1"/>
    <w:rsid w:val="00BA0443"/>
    <w:rsid w:val="00BA0608"/>
    <w:rsid w:val="00BA073E"/>
    <w:rsid w:val="00BA0A5D"/>
    <w:rsid w:val="00BA0A75"/>
    <w:rsid w:val="00BA0C3F"/>
    <w:rsid w:val="00BA0D95"/>
    <w:rsid w:val="00BA0F3B"/>
    <w:rsid w:val="00BA0FFB"/>
    <w:rsid w:val="00BA1028"/>
    <w:rsid w:val="00BA1228"/>
    <w:rsid w:val="00BA1335"/>
    <w:rsid w:val="00BA1454"/>
    <w:rsid w:val="00BA1536"/>
    <w:rsid w:val="00BA178E"/>
    <w:rsid w:val="00BA18E8"/>
    <w:rsid w:val="00BA1969"/>
    <w:rsid w:val="00BA196C"/>
    <w:rsid w:val="00BA1E63"/>
    <w:rsid w:val="00BA1EE2"/>
    <w:rsid w:val="00BA1F5D"/>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F19"/>
    <w:rsid w:val="00BA5F26"/>
    <w:rsid w:val="00BA63AC"/>
    <w:rsid w:val="00BA6442"/>
    <w:rsid w:val="00BA6AFA"/>
    <w:rsid w:val="00BA6BD0"/>
    <w:rsid w:val="00BA6F5B"/>
    <w:rsid w:val="00BA7429"/>
    <w:rsid w:val="00BA7458"/>
    <w:rsid w:val="00BA76C0"/>
    <w:rsid w:val="00BA76D2"/>
    <w:rsid w:val="00BA76DD"/>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2E"/>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5BD"/>
    <w:rsid w:val="00BC178C"/>
    <w:rsid w:val="00BC1966"/>
    <w:rsid w:val="00BC1987"/>
    <w:rsid w:val="00BC1C2D"/>
    <w:rsid w:val="00BC1C70"/>
    <w:rsid w:val="00BC1D87"/>
    <w:rsid w:val="00BC2543"/>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7D9"/>
    <w:rsid w:val="00BC79DC"/>
    <w:rsid w:val="00BC7B94"/>
    <w:rsid w:val="00BC7BD0"/>
    <w:rsid w:val="00BD0013"/>
    <w:rsid w:val="00BD00CE"/>
    <w:rsid w:val="00BD032C"/>
    <w:rsid w:val="00BD08C1"/>
    <w:rsid w:val="00BD0B1F"/>
    <w:rsid w:val="00BD0B30"/>
    <w:rsid w:val="00BD0B51"/>
    <w:rsid w:val="00BD0BDC"/>
    <w:rsid w:val="00BD0D40"/>
    <w:rsid w:val="00BD129B"/>
    <w:rsid w:val="00BD1359"/>
    <w:rsid w:val="00BD1476"/>
    <w:rsid w:val="00BD1522"/>
    <w:rsid w:val="00BD16FD"/>
    <w:rsid w:val="00BD1702"/>
    <w:rsid w:val="00BD185D"/>
    <w:rsid w:val="00BD18E8"/>
    <w:rsid w:val="00BD1939"/>
    <w:rsid w:val="00BD1A3D"/>
    <w:rsid w:val="00BD1B21"/>
    <w:rsid w:val="00BD1FBB"/>
    <w:rsid w:val="00BD2290"/>
    <w:rsid w:val="00BD22F1"/>
    <w:rsid w:val="00BD24A0"/>
    <w:rsid w:val="00BD253D"/>
    <w:rsid w:val="00BD25E8"/>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2F0"/>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B06"/>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8E7"/>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1D58"/>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A69"/>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BC6"/>
    <w:rsid w:val="00C11F27"/>
    <w:rsid w:val="00C11FA5"/>
    <w:rsid w:val="00C120C6"/>
    <w:rsid w:val="00C125A6"/>
    <w:rsid w:val="00C12668"/>
    <w:rsid w:val="00C12839"/>
    <w:rsid w:val="00C12AF8"/>
    <w:rsid w:val="00C12B4F"/>
    <w:rsid w:val="00C12C8F"/>
    <w:rsid w:val="00C12EE6"/>
    <w:rsid w:val="00C1301F"/>
    <w:rsid w:val="00C1323F"/>
    <w:rsid w:val="00C13444"/>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491"/>
    <w:rsid w:val="00C175C9"/>
    <w:rsid w:val="00C17653"/>
    <w:rsid w:val="00C17736"/>
    <w:rsid w:val="00C177FD"/>
    <w:rsid w:val="00C17865"/>
    <w:rsid w:val="00C17D54"/>
    <w:rsid w:val="00C2000A"/>
    <w:rsid w:val="00C2038D"/>
    <w:rsid w:val="00C20442"/>
    <w:rsid w:val="00C20570"/>
    <w:rsid w:val="00C208E5"/>
    <w:rsid w:val="00C209F0"/>
    <w:rsid w:val="00C20AC2"/>
    <w:rsid w:val="00C20B1A"/>
    <w:rsid w:val="00C20B93"/>
    <w:rsid w:val="00C20BE6"/>
    <w:rsid w:val="00C20E2D"/>
    <w:rsid w:val="00C21119"/>
    <w:rsid w:val="00C21829"/>
    <w:rsid w:val="00C218D8"/>
    <w:rsid w:val="00C21BA6"/>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4DB"/>
    <w:rsid w:val="00C23634"/>
    <w:rsid w:val="00C237F2"/>
    <w:rsid w:val="00C23FFA"/>
    <w:rsid w:val="00C24044"/>
    <w:rsid w:val="00C2473B"/>
    <w:rsid w:val="00C2518F"/>
    <w:rsid w:val="00C251A8"/>
    <w:rsid w:val="00C25357"/>
    <w:rsid w:val="00C257CA"/>
    <w:rsid w:val="00C258B3"/>
    <w:rsid w:val="00C259A1"/>
    <w:rsid w:val="00C25AD5"/>
    <w:rsid w:val="00C25E46"/>
    <w:rsid w:val="00C25EE7"/>
    <w:rsid w:val="00C2629D"/>
    <w:rsid w:val="00C26396"/>
    <w:rsid w:val="00C26402"/>
    <w:rsid w:val="00C269D3"/>
    <w:rsid w:val="00C26BAF"/>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C3E"/>
    <w:rsid w:val="00C34D30"/>
    <w:rsid w:val="00C34DC8"/>
    <w:rsid w:val="00C34E17"/>
    <w:rsid w:val="00C34F5F"/>
    <w:rsid w:val="00C34FF0"/>
    <w:rsid w:val="00C35247"/>
    <w:rsid w:val="00C353E0"/>
    <w:rsid w:val="00C35945"/>
    <w:rsid w:val="00C35A5A"/>
    <w:rsid w:val="00C35CA9"/>
    <w:rsid w:val="00C360D5"/>
    <w:rsid w:val="00C36809"/>
    <w:rsid w:val="00C368F8"/>
    <w:rsid w:val="00C36951"/>
    <w:rsid w:val="00C36AB3"/>
    <w:rsid w:val="00C36B6B"/>
    <w:rsid w:val="00C36C3A"/>
    <w:rsid w:val="00C36D5F"/>
    <w:rsid w:val="00C36E30"/>
    <w:rsid w:val="00C370C4"/>
    <w:rsid w:val="00C3755F"/>
    <w:rsid w:val="00C3766B"/>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A47"/>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0A"/>
    <w:rsid w:val="00C43A26"/>
    <w:rsid w:val="00C43A6B"/>
    <w:rsid w:val="00C43B5E"/>
    <w:rsid w:val="00C43DBF"/>
    <w:rsid w:val="00C43FB9"/>
    <w:rsid w:val="00C44097"/>
    <w:rsid w:val="00C4415C"/>
    <w:rsid w:val="00C44230"/>
    <w:rsid w:val="00C44266"/>
    <w:rsid w:val="00C442A3"/>
    <w:rsid w:val="00C442D0"/>
    <w:rsid w:val="00C44356"/>
    <w:rsid w:val="00C445CE"/>
    <w:rsid w:val="00C4475A"/>
    <w:rsid w:val="00C44986"/>
    <w:rsid w:val="00C449D9"/>
    <w:rsid w:val="00C44A6E"/>
    <w:rsid w:val="00C44EF5"/>
    <w:rsid w:val="00C45157"/>
    <w:rsid w:val="00C45283"/>
    <w:rsid w:val="00C4590B"/>
    <w:rsid w:val="00C45D74"/>
    <w:rsid w:val="00C45DC7"/>
    <w:rsid w:val="00C46245"/>
    <w:rsid w:val="00C46513"/>
    <w:rsid w:val="00C465CC"/>
    <w:rsid w:val="00C46B4A"/>
    <w:rsid w:val="00C46C5F"/>
    <w:rsid w:val="00C46E54"/>
    <w:rsid w:val="00C46F3B"/>
    <w:rsid w:val="00C470BA"/>
    <w:rsid w:val="00C47359"/>
    <w:rsid w:val="00C4751E"/>
    <w:rsid w:val="00C475D1"/>
    <w:rsid w:val="00C476BB"/>
    <w:rsid w:val="00C47AD4"/>
    <w:rsid w:val="00C47B16"/>
    <w:rsid w:val="00C47CB9"/>
    <w:rsid w:val="00C47F2E"/>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73C"/>
    <w:rsid w:val="00C52A33"/>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5E08"/>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A70"/>
    <w:rsid w:val="00C57BAC"/>
    <w:rsid w:val="00C57E53"/>
    <w:rsid w:val="00C57FBB"/>
    <w:rsid w:val="00C6019A"/>
    <w:rsid w:val="00C60726"/>
    <w:rsid w:val="00C608C6"/>
    <w:rsid w:val="00C60FC7"/>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810"/>
    <w:rsid w:val="00C63A3E"/>
    <w:rsid w:val="00C63AF4"/>
    <w:rsid w:val="00C63E5F"/>
    <w:rsid w:val="00C63F82"/>
    <w:rsid w:val="00C640D7"/>
    <w:rsid w:val="00C640E7"/>
    <w:rsid w:val="00C64216"/>
    <w:rsid w:val="00C6429E"/>
    <w:rsid w:val="00C64496"/>
    <w:rsid w:val="00C645B8"/>
    <w:rsid w:val="00C64700"/>
    <w:rsid w:val="00C649E5"/>
    <w:rsid w:val="00C64C9D"/>
    <w:rsid w:val="00C65064"/>
    <w:rsid w:val="00C65281"/>
    <w:rsid w:val="00C66195"/>
    <w:rsid w:val="00C66387"/>
    <w:rsid w:val="00C664A9"/>
    <w:rsid w:val="00C665B2"/>
    <w:rsid w:val="00C665B7"/>
    <w:rsid w:val="00C66709"/>
    <w:rsid w:val="00C669D2"/>
    <w:rsid w:val="00C66A66"/>
    <w:rsid w:val="00C66CDE"/>
    <w:rsid w:val="00C66D02"/>
    <w:rsid w:val="00C66DBF"/>
    <w:rsid w:val="00C66DF8"/>
    <w:rsid w:val="00C66E78"/>
    <w:rsid w:val="00C66F96"/>
    <w:rsid w:val="00C673DA"/>
    <w:rsid w:val="00C67543"/>
    <w:rsid w:val="00C678F7"/>
    <w:rsid w:val="00C67987"/>
    <w:rsid w:val="00C67C24"/>
    <w:rsid w:val="00C67C69"/>
    <w:rsid w:val="00C67EDD"/>
    <w:rsid w:val="00C67F6D"/>
    <w:rsid w:val="00C67FE1"/>
    <w:rsid w:val="00C7046B"/>
    <w:rsid w:val="00C70541"/>
    <w:rsid w:val="00C70773"/>
    <w:rsid w:val="00C707D1"/>
    <w:rsid w:val="00C70D32"/>
    <w:rsid w:val="00C70DAC"/>
    <w:rsid w:val="00C70DB4"/>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C0"/>
    <w:rsid w:val="00C71D7E"/>
    <w:rsid w:val="00C71F9B"/>
    <w:rsid w:val="00C72106"/>
    <w:rsid w:val="00C7236D"/>
    <w:rsid w:val="00C7240F"/>
    <w:rsid w:val="00C725A2"/>
    <w:rsid w:val="00C72646"/>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1A7"/>
    <w:rsid w:val="00C742AD"/>
    <w:rsid w:val="00C743F9"/>
    <w:rsid w:val="00C7453D"/>
    <w:rsid w:val="00C746AB"/>
    <w:rsid w:val="00C7471C"/>
    <w:rsid w:val="00C74C69"/>
    <w:rsid w:val="00C75076"/>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7D9"/>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1E9C"/>
    <w:rsid w:val="00C821B1"/>
    <w:rsid w:val="00C821C6"/>
    <w:rsid w:val="00C8248C"/>
    <w:rsid w:val="00C8252A"/>
    <w:rsid w:val="00C82AF1"/>
    <w:rsid w:val="00C82CC0"/>
    <w:rsid w:val="00C82CFC"/>
    <w:rsid w:val="00C82D87"/>
    <w:rsid w:val="00C82DB8"/>
    <w:rsid w:val="00C8353C"/>
    <w:rsid w:val="00C835B1"/>
    <w:rsid w:val="00C8360B"/>
    <w:rsid w:val="00C83885"/>
    <w:rsid w:val="00C8390D"/>
    <w:rsid w:val="00C839CD"/>
    <w:rsid w:val="00C83A07"/>
    <w:rsid w:val="00C83AC0"/>
    <w:rsid w:val="00C83E1D"/>
    <w:rsid w:val="00C83E54"/>
    <w:rsid w:val="00C8426B"/>
    <w:rsid w:val="00C84652"/>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2A"/>
    <w:rsid w:val="00C86BA0"/>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BFE"/>
    <w:rsid w:val="00C92DBD"/>
    <w:rsid w:val="00C93094"/>
    <w:rsid w:val="00C932C2"/>
    <w:rsid w:val="00C9342F"/>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162"/>
    <w:rsid w:val="00C95322"/>
    <w:rsid w:val="00C954DA"/>
    <w:rsid w:val="00C95B5E"/>
    <w:rsid w:val="00C95D94"/>
    <w:rsid w:val="00C95DBB"/>
    <w:rsid w:val="00C960CD"/>
    <w:rsid w:val="00C96235"/>
    <w:rsid w:val="00C962B5"/>
    <w:rsid w:val="00C967C5"/>
    <w:rsid w:val="00C9691F"/>
    <w:rsid w:val="00C9698F"/>
    <w:rsid w:val="00C96F6B"/>
    <w:rsid w:val="00C970F3"/>
    <w:rsid w:val="00C972BD"/>
    <w:rsid w:val="00C9770B"/>
    <w:rsid w:val="00C97903"/>
    <w:rsid w:val="00CA01CD"/>
    <w:rsid w:val="00CA0305"/>
    <w:rsid w:val="00CA04A1"/>
    <w:rsid w:val="00CA08C3"/>
    <w:rsid w:val="00CA08F9"/>
    <w:rsid w:val="00CA09E0"/>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306C"/>
    <w:rsid w:val="00CA31CC"/>
    <w:rsid w:val="00CA33A1"/>
    <w:rsid w:val="00CA33DF"/>
    <w:rsid w:val="00CA340E"/>
    <w:rsid w:val="00CA349D"/>
    <w:rsid w:val="00CA3915"/>
    <w:rsid w:val="00CA3B44"/>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48B"/>
    <w:rsid w:val="00CB0562"/>
    <w:rsid w:val="00CB0910"/>
    <w:rsid w:val="00CB0A85"/>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3F"/>
    <w:rsid w:val="00CB3E78"/>
    <w:rsid w:val="00CB4035"/>
    <w:rsid w:val="00CB422A"/>
    <w:rsid w:val="00CB46B0"/>
    <w:rsid w:val="00CB46E9"/>
    <w:rsid w:val="00CB497C"/>
    <w:rsid w:val="00CB4A4D"/>
    <w:rsid w:val="00CB5185"/>
    <w:rsid w:val="00CB5395"/>
    <w:rsid w:val="00CB56BA"/>
    <w:rsid w:val="00CB57A9"/>
    <w:rsid w:val="00CB5817"/>
    <w:rsid w:val="00CB5DA4"/>
    <w:rsid w:val="00CB5F0A"/>
    <w:rsid w:val="00CB5F26"/>
    <w:rsid w:val="00CB6001"/>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19"/>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1FA6"/>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996"/>
    <w:rsid w:val="00CC4CA4"/>
    <w:rsid w:val="00CC4E10"/>
    <w:rsid w:val="00CC4F4B"/>
    <w:rsid w:val="00CC5098"/>
    <w:rsid w:val="00CC513B"/>
    <w:rsid w:val="00CC52EC"/>
    <w:rsid w:val="00CC5A6A"/>
    <w:rsid w:val="00CC5A95"/>
    <w:rsid w:val="00CC6448"/>
    <w:rsid w:val="00CC6451"/>
    <w:rsid w:val="00CC68D4"/>
    <w:rsid w:val="00CC68DB"/>
    <w:rsid w:val="00CC6A21"/>
    <w:rsid w:val="00CC6B20"/>
    <w:rsid w:val="00CC6C19"/>
    <w:rsid w:val="00CC7201"/>
    <w:rsid w:val="00CC724C"/>
    <w:rsid w:val="00CC72E5"/>
    <w:rsid w:val="00CC7514"/>
    <w:rsid w:val="00CC754D"/>
    <w:rsid w:val="00CC7722"/>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2E1"/>
    <w:rsid w:val="00CD530A"/>
    <w:rsid w:val="00CD55A1"/>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750"/>
    <w:rsid w:val="00CD7A26"/>
    <w:rsid w:val="00CD7A7C"/>
    <w:rsid w:val="00CD7B86"/>
    <w:rsid w:val="00CD7C51"/>
    <w:rsid w:val="00CD7E26"/>
    <w:rsid w:val="00CE08BC"/>
    <w:rsid w:val="00CE0A83"/>
    <w:rsid w:val="00CE0BC6"/>
    <w:rsid w:val="00CE0CD2"/>
    <w:rsid w:val="00CE0DF9"/>
    <w:rsid w:val="00CE114B"/>
    <w:rsid w:val="00CE1802"/>
    <w:rsid w:val="00CE1B73"/>
    <w:rsid w:val="00CE1CFF"/>
    <w:rsid w:val="00CE1E22"/>
    <w:rsid w:val="00CE2362"/>
    <w:rsid w:val="00CE2495"/>
    <w:rsid w:val="00CE28C3"/>
    <w:rsid w:val="00CE2940"/>
    <w:rsid w:val="00CE2AB7"/>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262"/>
    <w:rsid w:val="00CE55B8"/>
    <w:rsid w:val="00CE56C3"/>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DA9"/>
    <w:rsid w:val="00CF0E65"/>
    <w:rsid w:val="00CF0F33"/>
    <w:rsid w:val="00CF125C"/>
    <w:rsid w:val="00CF1310"/>
    <w:rsid w:val="00CF13D0"/>
    <w:rsid w:val="00CF16DE"/>
    <w:rsid w:val="00CF182D"/>
    <w:rsid w:val="00CF1859"/>
    <w:rsid w:val="00CF1B67"/>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61C"/>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1BE8"/>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3ED2"/>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6EAA"/>
    <w:rsid w:val="00D07451"/>
    <w:rsid w:val="00D078DF"/>
    <w:rsid w:val="00D07992"/>
    <w:rsid w:val="00D07DE4"/>
    <w:rsid w:val="00D10388"/>
    <w:rsid w:val="00D104AC"/>
    <w:rsid w:val="00D10527"/>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5FF1"/>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923"/>
    <w:rsid w:val="00D22A28"/>
    <w:rsid w:val="00D22B56"/>
    <w:rsid w:val="00D22C68"/>
    <w:rsid w:val="00D22E9E"/>
    <w:rsid w:val="00D230F0"/>
    <w:rsid w:val="00D23197"/>
    <w:rsid w:val="00D2321B"/>
    <w:rsid w:val="00D23256"/>
    <w:rsid w:val="00D23261"/>
    <w:rsid w:val="00D232C1"/>
    <w:rsid w:val="00D237E7"/>
    <w:rsid w:val="00D238E2"/>
    <w:rsid w:val="00D23987"/>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9EC"/>
    <w:rsid w:val="00D30E8A"/>
    <w:rsid w:val="00D30FF6"/>
    <w:rsid w:val="00D310F5"/>
    <w:rsid w:val="00D312E9"/>
    <w:rsid w:val="00D31449"/>
    <w:rsid w:val="00D316C6"/>
    <w:rsid w:val="00D31741"/>
    <w:rsid w:val="00D319B1"/>
    <w:rsid w:val="00D31B1B"/>
    <w:rsid w:val="00D31B2C"/>
    <w:rsid w:val="00D31C54"/>
    <w:rsid w:val="00D31DF7"/>
    <w:rsid w:val="00D32415"/>
    <w:rsid w:val="00D32653"/>
    <w:rsid w:val="00D32684"/>
    <w:rsid w:val="00D32784"/>
    <w:rsid w:val="00D329C3"/>
    <w:rsid w:val="00D329C8"/>
    <w:rsid w:val="00D32B76"/>
    <w:rsid w:val="00D32D55"/>
    <w:rsid w:val="00D32E13"/>
    <w:rsid w:val="00D32F06"/>
    <w:rsid w:val="00D3300D"/>
    <w:rsid w:val="00D3303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A57"/>
    <w:rsid w:val="00D34D9D"/>
    <w:rsid w:val="00D34E0F"/>
    <w:rsid w:val="00D34E9F"/>
    <w:rsid w:val="00D3519E"/>
    <w:rsid w:val="00D35329"/>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281"/>
    <w:rsid w:val="00D4174D"/>
    <w:rsid w:val="00D4179D"/>
    <w:rsid w:val="00D41927"/>
    <w:rsid w:val="00D4198F"/>
    <w:rsid w:val="00D41A28"/>
    <w:rsid w:val="00D41D47"/>
    <w:rsid w:val="00D41DB5"/>
    <w:rsid w:val="00D420AF"/>
    <w:rsid w:val="00D42285"/>
    <w:rsid w:val="00D425D0"/>
    <w:rsid w:val="00D4263A"/>
    <w:rsid w:val="00D42742"/>
    <w:rsid w:val="00D42A18"/>
    <w:rsid w:val="00D42A40"/>
    <w:rsid w:val="00D42B42"/>
    <w:rsid w:val="00D42C28"/>
    <w:rsid w:val="00D43408"/>
    <w:rsid w:val="00D436A8"/>
    <w:rsid w:val="00D43793"/>
    <w:rsid w:val="00D43B62"/>
    <w:rsid w:val="00D43C6D"/>
    <w:rsid w:val="00D4419A"/>
    <w:rsid w:val="00D441C2"/>
    <w:rsid w:val="00D44323"/>
    <w:rsid w:val="00D4449D"/>
    <w:rsid w:val="00D444CC"/>
    <w:rsid w:val="00D44851"/>
    <w:rsid w:val="00D44904"/>
    <w:rsid w:val="00D44A32"/>
    <w:rsid w:val="00D451F7"/>
    <w:rsid w:val="00D4528B"/>
    <w:rsid w:val="00D45714"/>
    <w:rsid w:val="00D45740"/>
    <w:rsid w:val="00D45795"/>
    <w:rsid w:val="00D45CDE"/>
    <w:rsid w:val="00D45D92"/>
    <w:rsid w:val="00D46706"/>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F35"/>
    <w:rsid w:val="00D47F3F"/>
    <w:rsid w:val="00D47FAA"/>
    <w:rsid w:val="00D5038B"/>
    <w:rsid w:val="00D50392"/>
    <w:rsid w:val="00D50780"/>
    <w:rsid w:val="00D50847"/>
    <w:rsid w:val="00D50873"/>
    <w:rsid w:val="00D50934"/>
    <w:rsid w:val="00D50A4A"/>
    <w:rsid w:val="00D50F31"/>
    <w:rsid w:val="00D512B8"/>
    <w:rsid w:val="00D513E2"/>
    <w:rsid w:val="00D516CF"/>
    <w:rsid w:val="00D51878"/>
    <w:rsid w:val="00D51944"/>
    <w:rsid w:val="00D519E1"/>
    <w:rsid w:val="00D51E88"/>
    <w:rsid w:val="00D5216F"/>
    <w:rsid w:val="00D52684"/>
    <w:rsid w:val="00D526A6"/>
    <w:rsid w:val="00D52734"/>
    <w:rsid w:val="00D52A4B"/>
    <w:rsid w:val="00D52E6D"/>
    <w:rsid w:val="00D5348B"/>
    <w:rsid w:val="00D53536"/>
    <w:rsid w:val="00D535F7"/>
    <w:rsid w:val="00D53607"/>
    <w:rsid w:val="00D53637"/>
    <w:rsid w:val="00D5369C"/>
    <w:rsid w:val="00D53A51"/>
    <w:rsid w:val="00D53AD6"/>
    <w:rsid w:val="00D5404A"/>
    <w:rsid w:val="00D544BA"/>
    <w:rsid w:val="00D544D5"/>
    <w:rsid w:val="00D5459E"/>
    <w:rsid w:val="00D546DD"/>
    <w:rsid w:val="00D54753"/>
    <w:rsid w:val="00D54841"/>
    <w:rsid w:val="00D549E7"/>
    <w:rsid w:val="00D54A41"/>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67"/>
    <w:rsid w:val="00D56BD8"/>
    <w:rsid w:val="00D56C82"/>
    <w:rsid w:val="00D56F75"/>
    <w:rsid w:val="00D56FCE"/>
    <w:rsid w:val="00D5706E"/>
    <w:rsid w:val="00D573E4"/>
    <w:rsid w:val="00D573E7"/>
    <w:rsid w:val="00D574D3"/>
    <w:rsid w:val="00D57524"/>
    <w:rsid w:val="00D57A94"/>
    <w:rsid w:val="00D57C06"/>
    <w:rsid w:val="00D57DA6"/>
    <w:rsid w:val="00D57F16"/>
    <w:rsid w:val="00D600FD"/>
    <w:rsid w:val="00D60390"/>
    <w:rsid w:val="00D6057A"/>
    <w:rsid w:val="00D6068C"/>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85B"/>
    <w:rsid w:val="00D63ADB"/>
    <w:rsid w:val="00D63C4B"/>
    <w:rsid w:val="00D63CA4"/>
    <w:rsid w:val="00D63EA7"/>
    <w:rsid w:val="00D63EF4"/>
    <w:rsid w:val="00D644E5"/>
    <w:rsid w:val="00D6451D"/>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106"/>
    <w:rsid w:val="00D71350"/>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5DB"/>
    <w:rsid w:val="00D73E97"/>
    <w:rsid w:val="00D7400F"/>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162"/>
    <w:rsid w:val="00D8024F"/>
    <w:rsid w:val="00D802C5"/>
    <w:rsid w:val="00D802E0"/>
    <w:rsid w:val="00D80444"/>
    <w:rsid w:val="00D80604"/>
    <w:rsid w:val="00D80765"/>
    <w:rsid w:val="00D80859"/>
    <w:rsid w:val="00D809EB"/>
    <w:rsid w:val="00D80AD4"/>
    <w:rsid w:val="00D80CC7"/>
    <w:rsid w:val="00D80F92"/>
    <w:rsid w:val="00D8111F"/>
    <w:rsid w:val="00D8112B"/>
    <w:rsid w:val="00D81143"/>
    <w:rsid w:val="00D8129D"/>
    <w:rsid w:val="00D81305"/>
    <w:rsid w:val="00D81368"/>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3DFD"/>
    <w:rsid w:val="00D84100"/>
    <w:rsid w:val="00D8411B"/>
    <w:rsid w:val="00D844ED"/>
    <w:rsid w:val="00D846CF"/>
    <w:rsid w:val="00D8485B"/>
    <w:rsid w:val="00D8488E"/>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0DC"/>
    <w:rsid w:val="00D8620B"/>
    <w:rsid w:val="00D863AE"/>
    <w:rsid w:val="00D86566"/>
    <w:rsid w:val="00D86733"/>
    <w:rsid w:val="00D8673B"/>
    <w:rsid w:val="00D86880"/>
    <w:rsid w:val="00D86AA1"/>
    <w:rsid w:val="00D86C1F"/>
    <w:rsid w:val="00D86C5D"/>
    <w:rsid w:val="00D86D06"/>
    <w:rsid w:val="00D86E09"/>
    <w:rsid w:val="00D86F61"/>
    <w:rsid w:val="00D86F66"/>
    <w:rsid w:val="00D8719F"/>
    <w:rsid w:val="00D871F5"/>
    <w:rsid w:val="00D87366"/>
    <w:rsid w:val="00D874CD"/>
    <w:rsid w:val="00D87A34"/>
    <w:rsid w:val="00D87DF0"/>
    <w:rsid w:val="00D87EE8"/>
    <w:rsid w:val="00D90079"/>
    <w:rsid w:val="00D902C1"/>
    <w:rsid w:val="00D90518"/>
    <w:rsid w:val="00D90598"/>
    <w:rsid w:val="00D9071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01"/>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50"/>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62"/>
    <w:rsid w:val="00DA33A5"/>
    <w:rsid w:val="00DA33F5"/>
    <w:rsid w:val="00DA3457"/>
    <w:rsid w:val="00DA36C4"/>
    <w:rsid w:val="00DA3745"/>
    <w:rsid w:val="00DA3784"/>
    <w:rsid w:val="00DA38A7"/>
    <w:rsid w:val="00DA3D7C"/>
    <w:rsid w:val="00DA3E49"/>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F56"/>
    <w:rsid w:val="00DA60A7"/>
    <w:rsid w:val="00DA60F4"/>
    <w:rsid w:val="00DA61A1"/>
    <w:rsid w:val="00DA62D2"/>
    <w:rsid w:val="00DA62EE"/>
    <w:rsid w:val="00DA6896"/>
    <w:rsid w:val="00DA6A55"/>
    <w:rsid w:val="00DA6B3D"/>
    <w:rsid w:val="00DA6C1B"/>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4A7"/>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AC5"/>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D83"/>
    <w:rsid w:val="00DB7EB0"/>
    <w:rsid w:val="00DB7EE5"/>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3D5"/>
    <w:rsid w:val="00DC27FC"/>
    <w:rsid w:val="00DC2A72"/>
    <w:rsid w:val="00DC2D70"/>
    <w:rsid w:val="00DC2E17"/>
    <w:rsid w:val="00DC300C"/>
    <w:rsid w:val="00DC32E1"/>
    <w:rsid w:val="00DC34EE"/>
    <w:rsid w:val="00DC398F"/>
    <w:rsid w:val="00DC3DF8"/>
    <w:rsid w:val="00DC4053"/>
    <w:rsid w:val="00DC41E2"/>
    <w:rsid w:val="00DC470F"/>
    <w:rsid w:val="00DC49BE"/>
    <w:rsid w:val="00DC49C8"/>
    <w:rsid w:val="00DC4ADB"/>
    <w:rsid w:val="00DC4D25"/>
    <w:rsid w:val="00DC4DCC"/>
    <w:rsid w:val="00DC513D"/>
    <w:rsid w:val="00DC5509"/>
    <w:rsid w:val="00DC5527"/>
    <w:rsid w:val="00DC58DB"/>
    <w:rsid w:val="00DC5BC2"/>
    <w:rsid w:val="00DC5C15"/>
    <w:rsid w:val="00DC5EA6"/>
    <w:rsid w:val="00DC5F1A"/>
    <w:rsid w:val="00DC60B3"/>
    <w:rsid w:val="00DC6242"/>
    <w:rsid w:val="00DC641A"/>
    <w:rsid w:val="00DC65FD"/>
    <w:rsid w:val="00DC699B"/>
    <w:rsid w:val="00DC6A6F"/>
    <w:rsid w:val="00DC6EDC"/>
    <w:rsid w:val="00DC72E2"/>
    <w:rsid w:val="00DC7377"/>
    <w:rsid w:val="00DC7AC9"/>
    <w:rsid w:val="00DC7B12"/>
    <w:rsid w:val="00DC7B25"/>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13D"/>
    <w:rsid w:val="00DD13E5"/>
    <w:rsid w:val="00DD13F6"/>
    <w:rsid w:val="00DD1713"/>
    <w:rsid w:val="00DD1B18"/>
    <w:rsid w:val="00DD1C94"/>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72"/>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0B8"/>
    <w:rsid w:val="00DD52B5"/>
    <w:rsid w:val="00DD562E"/>
    <w:rsid w:val="00DD564F"/>
    <w:rsid w:val="00DD5658"/>
    <w:rsid w:val="00DD5A14"/>
    <w:rsid w:val="00DD5B0F"/>
    <w:rsid w:val="00DD5C1A"/>
    <w:rsid w:val="00DD5C2B"/>
    <w:rsid w:val="00DD5D83"/>
    <w:rsid w:val="00DD5DCC"/>
    <w:rsid w:val="00DD60F2"/>
    <w:rsid w:val="00DD6304"/>
    <w:rsid w:val="00DD6328"/>
    <w:rsid w:val="00DD6482"/>
    <w:rsid w:val="00DD6574"/>
    <w:rsid w:val="00DD65BB"/>
    <w:rsid w:val="00DD6799"/>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BA0"/>
    <w:rsid w:val="00DE0BB1"/>
    <w:rsid w:val="00DE0C8A"/>
    <w:rsid w:val="00DE0E0B"/>
    <w:rsid w:val="00DE10D6"/>
    <w:rsid w:val="00DE11CA"/>
    <w:rsid w:val="00DE12F1"/>
    <w:rsid w:val="00DE13F7"/>
    <w:rsid w:val="00DE1BE2"/>
    <w:rsid w:val="00DE1C54"/>
    <w:rsid w:val="00DE1C7E"/>
    <w:rsid w:val="00DE21BB"/>
    <w:rsid w:val="00DE2401"/>
    <w:rsid w:val="00DE2490"/>
    <w:rsid w:val="00DE24FE"/>
    <w:rsid w:val="00DE2593"/>
    <w:rsid w:val="00DE2844"/>
    <w:rsid w:val="00DE2B1B"/>
    <w:rsid w:val="00DE2D9B"/>
    <w:rsid w:val="00DE30E0"/>
    <w:rsid w:val="00DE3265"/>
    <w:rsid w:val="00DE3449"/>
    <w:rsid w:val="00DE3543"/>
    <w:rsid w:val="00DE3616"/>
    <w:rsid w:val="00DE3A4B"/>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4"/>
    <w:rsid w:val="00DE57B7"/>
    <w:rsid w:val="00DE57CD"/>
    <w:rsid w:val="00DE57DE"/>
    <w:rsid w:val="00DE5813"/>
    <w:rsid w:val="00DE5865"/>
    <w:rsid w:val="00DE5AA8"/>
    <w:rsid w:val="00DE5ADC"/>
    <w:rsid w:val="00DE5B10"/>
    <w:rsid w:val="00DE5B9D"/>
    <w:rsid w:val="00DE5D60"/>
    <w:rsid w:val="00DE603C"/>
    <w:rsid w:val="00DE6360"/>
    <w:rsid w:val="00DE69AB"/>
    <w:rsid w:val="00DE6E9C"/>
    <w:rsid w:val="00DE709F"/>
    <w:rsid w:val="00DE7113"/>
    <w:rsid w:val="00DE7157"/>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36C"/>
    <w:rsid w:val="00E005A7"/>
    <w:rsid w:val="00E0068E"/>
    <w:rsid w:val="00E00983"/>
    <w:rsid w:val="00E009A8"/>
    <w:rsid w:val="00E00CFA"/>
    <w:rsid w:val="00E00D19"/>
    <w:rsid w:val="00E0109A"/>
    <w:rsid w:val="00E011C9"/>
    <w:rsid w:val="00E01256"/>
    <w:rsid w:val="00E01276"/>
    <w:rsid w:val="00E01598"/>
    <w:rsid w:val="00E01824"/>
    <w:rsid w:val="00E01A92"/>
    <w:rsid w:val="00E0227C"/>
    <w:rsid w:val="00E02478"/>
    <w:rsid w:val="00E024EB"/>
    <w:rsid w:val="00E02923"/>
    <w:rsid w:val="00E02EC9"/>
    <w:rsid w:val="00E031F5"/>
    <w:rsid w:val="00E034EC"/>
    <w:rsid w:val="00E03A7A"/>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C62"/>
    <w:rsid w:val="00E07D2F"/>
    <w:rsid w:val="00E07EC3"/>
    <w:rsid w:val="00E07FDE"/>
    <w:rsid w:val="00E1031B"/>
    <w:rsid w:val="00E103E4"/>
    <w:rsid w:val="00E10658"/>
    <w:rsid w:val="00E10708"/>
    <w:rsid w:val="00E107D6"/>
    <w:rsid w:val="00E108CD"/>
    <w:rsid w:val="00E1094E"/>
    <w:rsid w:val="00E109A5"/>
    <w:rsid w:val="00E10F60"/>
    <w:rsid w:val="00E1126C"/>
    <w:rsid w:val="00E112EE"/>
    <w:rsid w:val="00E11519"/>
    <w:rsid w:val="00E11545"/>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7C7"/>
    <w:rsid w:val="00E13895"/>
    <w:rsid w:val="00E13960"/>
    <w:rsid w:val="00E13A8D"/>
    <w:rsid w:val="00E13CF0"/>
    <w:rsid w:val="00E13E0D"/>
    <w:rsid w:val="00E141AA"/>
    <w:rsid w:val="00E14333"/>
    <w:rsid w:val="00E14471"/>
    <w:rsid w:val="00E1447B"/>
    <w:rsid w:val="00E144B7"/>
    <w:rsid w:val="00E147B8"/>
    <w:rsid w:val="00E148CB"/>
    <w:rsid w:val="00E14A72"/>
    <w:rsid w:val="00E1521F"/>
    <w:rsid w:val="00E1532B"/>
    <w:rsid w:val="00E1535D"/>
    <w:rsid w:val="00E155D4"/>
    <w:rsid w:val="00E15612"/>
    <w:rsid w:val="00E1569B"/>
    <w:rsid w:val="00E15752"/>
    <w:rsid w:val="00E158C4"/>
    <w:rsid w:val="00E159C1"/>
    <w:rsid w:val="00E16855"/>
    <w:rsid w:val="00E169C6"/>
    <w:rsid w:val="00E16A08"/>
    <w:rsid w:val="00E16B05"/>
    <w:rsid w:val="00E16B6A"/>
    <w:rsid w:val="00E16E03"/>
    <w:rsid w:val="00E16FE8"/>
    <w:rsid w:val="00E17201"/>
    <w:rsid w:val="00E17300"/>
    <w:rsid w:val="00E173BE"/>
    <w:rsid w:val="00E1740B"/>
    <w:rsid w:val="00E1785C"/>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4EE"/>
    <w:rsid w:val="00E21553"/>
    <w:rsid w:val="00E21565"/>
    <w:rsid w:val="00E21652"/>
    <w:rsid w:val="00E216AA"/>
    <w:rsid w:val="00E21862"/>
    <w:rsid w:val="00E21998"/>
    <w:rsid w:val="00E21A36"/>
    <w:rsid w:val="00E21BF6"/>
    <w:rsid w:val="00E21D1F"/>
    <w:rsid w:val="00E21D51"/>
    <w:rsid w:val="00E21EF6"/>
    <w:rsid w:val="00E22268"/>
    <w:rsid w:val="00E222EC"/>
    <w:rsid w:val="00E22307"/>
    <w:rsid w:val="00E22552"/>
    <w:rsid w:val="00E22616"/>
    <w:rsid w:val="00E22655"/>
    <w:rsid w:val="00E2280C"/>
    <w:rsid w:val="00E22A06"/>
    <w:rsid w:val="00E22AF7"/>
    <w:rsid w:val="00E22B76"/>
    <w:rsid w:val="00E22E93"/>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CA7"/>
    <w:rsid w:val="00E26F28"/>
    <w:rsid w:val="00E270B4"/>
    <w:rsid w:val="00E27143"/>
    <w:rsid w:val="00E272EC"/>
    <w:rsid w:val="00E27438"/>
    <w:rsid w:val="00E27775"/>
    <w:rsid w:val="00E27869"/>
    <w:rsid w:val="00E27885"/>
    <w:rsid w:val="00E27919"/>
    <w:rsid w:val="00E27C8D"/>
    <w:rsid w:val="00E27E77"/>
    <w:rsid w:val="00E27F69"/>
    <w:rsid w:val="00E300AA"/>
    <w:rsid w:val="00E30106"/>
    <w:rsid w:val="00E30458"/>
    <w:rsid w:val="00E3054F"/>
    <w:rsid w:val="00E30650"/>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0D"/>
    <w:rsid w:val="00E31F14"/>
    <w:rsid w:val="00E31FE1"/>
    <w:rsid w:val="00E3229A"/>
    <w:rsid w:val="00E32489"/>
    <w:rsid w:val="00E3265E"/>
    <w:rsid w:val="00E328E2"/>
    <w:rsid w:val="00E3343C"/>
    <w:rsid w:val="00E33753"/>
    <w:rsid w:val="00E33837"/>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1D"/>
    <w:rsid w:val="00E358DC"/>
    <w:rsid w:val="00E3595D"/>
    <w:rsid w:val="00E35971"/>
    <w:rsid w:val="00E35BAA"/>
    <w:rsid w:val="00E35BB8"/>
    <w:rsid w:val="00E363AE"/>
    <w:rsid w:val="00E36799"/>
    <w:rsid w:val="00E36944"/>
    <w:rsid w:val="00E3697D"/>
    <w:rsid w:val="00E36EAD"/>
    <w:rsid w:val="00E36EE4"/>
    <w:rsid w:val="00E36F2D"/>
    <w:rsid w:val="00E37849"/>
    <w:rsid w:val="00E37966"/>
    <w:rsid w:val="00E37AF8"/>
    <w:rsid w:val="00E37B74"/>
    <w:rsid w:val="00E37BE7"/>
    <w:rsid w:val="00E37F50"/>
    <w:rsid w:val="00E402DF"/>
    <w:rsid w:val="00E4057E"/>
    <w:rsid w:val="00E4094D"/>
    <w:rsid w:val="00E40962"/>
    <w:rsid w:val="00E409C1"/>
    <w:rsid w:val="00E40A28"/>
    <w:rsid w:val="00E40BD3"/>
    <w:rsid w:val="00E40C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64"/>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67C"/>
    <w:rsid w:val="00E468C6"/>
    <w:rsid w:val="00E46921"/>
    <w:rsid w:val="00E469A5"/>
    <w:rsid w:val="00E46D8A"/>
    <w:rsid w:val="00E46E8F"/>
    <w:rsid w:val="00E46F80"/>
    <w:rsid w:val="00E47058"/>
    <w:rsid w:val="00E47060"/>
    <w:rsid w:val="00E473A1"/>
    <w:rsid w:val="00E474C7"/>
    <w:rsid w:val="00E47579"/>
    <w:rsid w:val="00E47BB1"/>
    <w:rsid w:val="00E47C0F"/>
    <w:rsid w:val="00E47E76"/>
    <w:rsid w:val="00E5025C"/>
    <w:rsid w:val="00E503D4"/>
    <w:rsid w:val="00E503ED"/>
    <w:rsid w:val="00E504E6"/>
    <w:rsid w:val="00E506F1"/>
    <w:rsid w:val="00E5073B"/>
    <w:rsid w:val="00E50ADC"/>
    <w:rsid w:val="00E50BF8"/>
    <w:rsid w:val="00E50C5E"/>
    <w:rsid w:val="00E50D69"/>
    <w:rsid w:val="00E512EB"/>
    <w:rsid w:val="00E51620"/>
    <w:rsid w:val="00E517C1"/>
    <w:rsid w:val="00E518EA"/>
    <w:rsid w:val="00E51B09"/>
    <w:rsid w:val="00E51B49"/>
    <w:rsid w:val="00E51C76"/>
    <w:rsid w:val="00E51CA4"/>
    <w:rsid w:val="00E51E2B"/>
    <w:rsid w:val="00E52256"/>
    <w:rsid w:val="00E5276C"/>
    <w:rsid w:val="00E52D87"/>
    <w:rsid w:val="00E52E36"/>
    <w:rsid w:val="00E52EA1"/>
    <w:rsid w:val="00E52F17"/>
    <w:rsid w:val="00E52F50"/>
    <w:rsid w:val="00E53401"/>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C13"/>
    <w:rsid w:val="00E55EEB"/>
    <w:rsid w:val="00E55F4D"/>
    <w:rsid w:val="00E55FF0"/>
    <w:rsid w:val="00E561BC"/>
    <w:rsid w:val="00E56260"/>
    <w:rsid w:val="00E562C8"/>
    <w:rsid w:val="00E564FA"/>
    <w:rsid w:val="00E56779"/>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695"/>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4F3"/>
    <w:rsid w:val="00E6467B"/>
    <w:rsid w:val="00E6473A"/>
    <w:rsid w:val="00E64E96"/>
    <w:rsid w:val="00E65316"/>
    <w:rsid w:val="00E6533B"/>
    <w:rsid w:val="00E655AE"/>
    <w:rsid w:val="00E658DA"/>
    <w:rsid w:val="00E65ABF"/>
    <w:rsid w:val="00E65F97"/>
    <w:rsid w:val="00E66135"/>
    <w:rsid w:val="00E661F1"/>
    <w:rsid w:val="00E666AB"/>
    <w:rsid w:val="00E6673B"/>
    <w:rsid w:val="00E66787"/>
    <w:rsid w:val="00E667CB"/>
    <w:rsid w:val="00E66853"/>
    <w:rsid w:val="00E66AD3"/>
    <w:rsid w:val="00E66DB4"/>
    <w:rsid w:val="00E66DE2"/>
    <w:rsid w:val="00E66E2B"/>
    <w:rsid w:val="00E672AA"/>
    <w:rsid w:val="00E67574"/>
    <w:rsid w:val="00E675FD"/>
    <w:rsid w:val="00E67922"/>
    <w:rsid w:val="00E67F0D"/>
    <w:rsid w:val="00E67F33"/>
    <w:rsid w:val="00E70357"/>
    <w:rsid w:val="00E709C4"/>
    <w:rsid w:val="00E70A4B"/>
    <w:rsid w:val="00E70A79"/>
    <w:rsid w:val="00E70C25"/>
    <w:rsid w:val="00E70D86"/>
    <w:rsid w:val="00E70E45"/>
    <w:rsid w:val="00E7111B"/>
    <w:rsid w:val="00E711B2"/>
    <w:rsid w:val="00E713FD"/>
    <w:rsid w:val="00E7161B"/>
    <w:rsid w:val="00E719F0"/>
    <w:rsid w:val="00E71AAC"/>
    <w:rsid w:val="00E71AFE"/>
    <w:rsid w:val="00E71C23"/>
    <w:rsid w:val="00E71D7D"/>
    <w:rsid w:val="00E71E58"/>
    <w:rsid w:val="00E7206C"/>
    <w:rsid w:val="00E72617"/>
    <w:rsid w:val="00E72BFA"/>
    <w:rsid w:val="00E72C2E"/>
    <w:rsid w:val="00E72C6F"/>
    <w:rsid w:val="00E72D4E"/>
    <w:rsid w:val="00E72E37"/>
    <w:rsid w:val="00E72F85"/>
    <w:rsid w:val="00E7309B"/>
    <w:rsid w:val="00E73277"/>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3F"/>
    <w:rsid w:val="00E75F4D"/>
    <w:rsid w:val="00E76015"/>
    <w:rsid w:val="00E7602C"/>
    <w:rsid w:val="00E76049"/>
    <w:rsid w:val="00E760DD"/>
    <w:rsid w:val="00E76199"/>
    <w:rsid w:val="00E76283"/>
    <w:rsid w:val="00E7635C"/>
    <w:rsid w:val="00E76483"/>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6"/>
    <w:rsid w:val="00E821E9"/>
    <w:rsid w:val="00E82237"/>
    <w:rsid w:val="00E82792"/>
    <w:rsid w:val="00E8295E"/>
    <w:rsid w:val="00E8296D"/>
    <w:rsid w:val="00E8297B"/>
    <w:rsid w:val="00E8299F"/>
    <w:rsid w:val="00E82E4D"/>
    <w:rsid w:val="00E82EEF"/>
    <w:rsid w:val="00E83038"/>
    <w:rsid w:val="00E8368A"/>
    <w:rsid w:val="00E83ED7"/>
    <w:rsid w:val="00E83F1A"/>
    <w:rsid w:val="00E840D5"/>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D03"/>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14"/>
    <w:rsid w:val="00E87E47"/>
    <w:rsid w:val="00E87EBE"/>
    <w:rsid w:val="00E87F08"/>
    <w:rsid w:val="00E9064F"/>
    <w:rsid w:val="00E906CE"/>
    <w:rsid w:val="00E9070B"/>
    <w:rsid w:val="00E90B27"/>
    <w:rsid w:val="00E90BA1"/>
    <w:rsid w:val="00E90BFC"/>
    <w:rsid w:val="00E90FF1"/>
    <w:rsid w:val="00E9182B"/>
    <w:rsid w:val="00E9195D"/>
    <w:rsid w:val="00E91A05"/>
    <w:rsid w:val="00E91ADD"/>
    <w:rsid w:val="00E91BB9"/>
    <w:rsid w:val="00E91EAE"/>
    <w:rsid w:val="00E9233E"/>
    <w:rsid w:val="00E92348"/>
    <w:rsid w:val="00E9242B"/>
    <w:rsid w:val="00E9248B"/>
    <w:rsid w:val="00E925B8"/>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485"/>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9FC"/>
    <w:rsid w:val="00EA2D10"/>
    <w:rsid w:val="00EA2E7B"/>
    <w:rsid w:val="00EA2F29"/>
    <w:rsid w:val="00EA319A"/>
    <w:rsid w:val="00EA31AF"/>
    <w:rsid w:val="00EA32B0"/>
    <w:rsid w:val="00EA3C7F"/>
    <w:rsid w:val="00EA4042"/>
    <w:rsid w:val="00EA40AF"/>
    <w:rsid w:val="00EA418B"/>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D0D"/>
    <w:rsid w:val="00EB1E17"/>
    <w:rsid w:val="00EB1FE3"/>
    <w:rsid w:val="00EB20BC"/>
    <w:rsid w:val="00EB237F"/>
    <w:rsid w:val="00EB24E3"/>
    <w:rsid w:val="00EB24ED"/>
    <w:rsid w:val="00EB2F01"/>
    <w:rsid w:val="00EB3337"/>
    <w:rsid w:val="00EB39BD"/>
    <w:rsid w:val="00EB4031"/>
    <w:rsid w:val="00EB4134"/>
    <w:rsid w:val="00EB41BC"/>
    <w:rsid w:val="00EB4244"/>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2D5"/>
    <w:rsid w:val="00EB7546"/>
    <w:rsid w:val="00EB7685"/>
    <w:rsid w:val="00EB78B1"/>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D7E56"/>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82A"/>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7B6"/>
    <w:rsid w:val="00EF5988"/>
    <w:rsid w:val="00EF5AB7"/>
    <w:rsid w:val="00EF5ABC"/>
    <w:rsid w:val="00EF5F0C"/>
    <w:rsid w:val="00EF5FAA"/>
    <w:rsid w:val="00EF6107"/>
    <w:rsid w:val="00EF6222"/>
    <w:rsid w:val="00EF62F0"/>
    <w:rsid w:val="00EF64EF"/>
    <w:rsid w:val="00EF6674"/>
    <w:rsid w:val="00EF67C2"/>
    <w:rsid w:val="00EF67FF"/>
    <w:rsid w:val="00EF6959"/>
    <w:rsid w:val="00EF6997"/>
    <w:rsid w:val="00EF6B41"/>
    <w:rsid w:val="00EF6EB6"/>
    <w:rsid w:val="00EF7377"/>
    <w:rsid w:val="00EF7381"/>
    <w:rsid w:val="00EF73ED"/>
    <w:rsid w:val="00EF7877"/>
    <w:rsid w:val="00EF7D4C"/>
    <w:rsid w:val="00EF7F55"/>
    <w:rsid w:val="00EF7FA1"/>
    <w:rsid w:val="00F00044"/>
    <w:rsid w:val="00F00066"/>
    <w:rsid w:val="00F000BC"/>
    <w:rsid w:val="00F00307"/>
    <w:rsid w:val="00F00316"/>
    <w:rsid w:val="00F00497"/>
    <w:rsid w:val="00F006A2"/>
    <w:rsid w:val="00F007DF"/>
    <w:rsid w:val="00F00A1D"/>
    <w:rsid w:val="00F00D60"/>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31CA"/>
    <w:rsid w:val="00F03394"/>
    <w:rsid w:val="00F034F1"/>
    <w:rsid w:val="00F03690"/>
    <w:rsid w:val="00F037FB"/>
    <w:rsid w:val="00F03911"/>
    <w:rsid w:val="00F03AEE"/>
    <w:rsid w:val="00F03B67"/>
    <w:rsid w:val="00F03F39"/>
    <w:rsid w:val="00F04252"/>
    <w:rsid w:val="00F04274"/>
    <w:rsid w:val="00F0434A"/>
    <w:rsid w:val="00F04412"/>
    <w:rsid w:val="00F0463A"/>
    <w:rsid w:val="00F046C7"/>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BDE"/>
    <w:rsid w:val="00F07DAA"/>
    <w:rsid w:val="00F07FD4"/>
    <w:rsid w:val="00F07FD6"/>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B3"/>
    <w:rsid w:val="00F11DEB"/>
    <w:rsid w:val="00F1213E"/>
    <w:rsid w:val="00F1221D"/>
    <w:rsid w:val="00F122FC"/>
    <w:rsid w:val="00F123AB"/>
    <w:rsid w:val="00F12729"/>
    <w:rsid w:val="00F12753"/>
    <w:rsid w:val="00F12874"/>
    <w:rsid w:val="00F12908"/>
    <w:rsid w:val="00F12A74"/>
    <w:rsid w:val="00F12E0B"/>
    <w:rsid w:val="00F12E23"/>
    <w:rsid w:val="00F12E65"/>
    <w:rsid w:val="00F132B8"/>
    <w:rsid w:val="00F132F1"/>
    <w:rsid w:val="00F1346F"/>
    <w:rsid w:val="00F13517"/>
    <w:rsid w:val="00F13733"/>
    <w:rsid w:val="00F13A10"/>
    <w:rsid w:val="00F13B13"/>
    <w:rsid w:val="00F13C72"/>
    <w:rsid w:val="00F13D2B"/>
    <w:rsid w:val="00F13E1E"/>
    <w:rsid w:val="00F13EE6"/>
    <w:rsid w:val="00F140D0"/>
    <w:rsid w:val="00F144E8"/>
    <w:rsid w:val="00F147E4"/>
    <w:rsid w:val="00F14816"/>
    <w:rsid w:val="00F1486C"/>
    <w:rsid w:val="00F14879"/>
    <w:rsid w:val="00F14A11"/>
    <w:rsid w:val="00F14AE8"/>
    <w:rsid w:val="00F14C44"/>
    <w:rsid w:val="00F14CA5"/>
    <w:rsid w:val="00F14D28"/>
    <w:rsid w:val="00F14DDF"/>
    <w:rsid w:val="00F14E2E"/>
    <w:rsid w:val="00F15274"/>
    <w:rsid w:val="00F152A2"/>
    <w:rsid w:val="00F155C3"/>
    <w:rsid w:val="00F157B4"/>
    <w:rsid w:val="00F1594D"/>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1F8"/>
    <w:rsid w:val="00F222BD"/>
    <w:rsid w:val="00F2252E"/>
    <w:rsid w:val="00F228D6"/>
    <w:rsid w:val="00F229D8"/>
    <w:rsid w:val="00F22CA1"/>
    <w:rsid w:val="00F22D7F"/>
    <w:rsid w:val="00F22FB0"/>
    <w:rsid w:val="00F22FF4"/>
    <w:rsid w:val="00F2334D"/>
    <w:rsid w:val="00F239EC"/>
    <w:rsid w:val="00F23AF3"/>
    <w:rsid w:val="00F23B3E"/>
    <w:rsid w:val="00F2409A"/>
    <w:rsid w:val="00F240B1"/>
    <w:rsid w:val="00F2418C"/>
    <w:rsid w:val="00F24309"/>
    <w:rsid w:val="00F24331"/>
    <w:rsid w:val="00F2457D"/>
    <w:rsid w:val="00F249AE"/>
    <w:rsid w:val="00F24A75"/>
    <w:rsid w:val="00F24CA3"/>
    <w:rsid w:val="00F2513D"/>
    <w:rsid w:val="00F25147"/>
    <w:rsid w:val="00F251D9"/>
    <w:rsid w:val="00F252D0"/>
    <w:rsid w:val="00F2545E"/>
    <w:rsid w:val="00F255B2"/>
    <w:rsid w:val="00F25654"/>
    <w:rsid w:val="00F2595B"/>
    <w:rsid w:val="00F25D6C"/>
    <w:rsid w:val="00F25EEA"/>
    <w:rsid w:val="00F26394"/>
    <w:rsid w:val="00F26749"/>
    <w:rsid w:val="00F26854"/>
    <w:rsid w:val="00F26A21"/>
    <w:rsid w:val="00F26CAD"/>
    <w:rsid w:val="00F27092"/>
    <w:rsid w:val="00F270B6"/>
    <w:rsid w:val="00F277BB"/>
    <w:rsid w:val="00F277D7"/>
    <w:rsid w:val="00F278F9"/>
    <w:rsid w:val="00F2790B"/>
    <w:rsid w:val="00F27B8D"/>
    <w:rsid w:val="00F27C53"/>
    <w:rsid w:val="00F27D64"/>
    <w:rsid w:val="00F27DAF"/>
    <w:rsid w:val="00F27E08"/>
    <w:rsid w:val="00F30372"/>
    <w:rsid w:val="00F3041D"/>
    <w:rsid w:val="00F30467"/>
    <w:rsid w:val="00F3073E"/>
    <w:rsid w:val="00F30BB0"/>
    <w:rsid w:val="00F30BF3"/>
    <w:rsid w:val="00F30CD0"/>
    <w:rsid w:val="00F30CE4"/>
    <w:rsid w:val="00F31139"/>
    <w:rsid w:val="00F311AE"/>
    <w:rsid w:val="00F313A4"/>
    <w:rsid w:val="00F3140B"/>
    <w:rsid w:val="00F31606"/>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C89"/>
    <w:rsid w:val="00F34D77"/>
    <w:rsid w:val="00F34E11"/>
    <w:rsid w:val="00F34E95"/>
    <w:rsid w:val="00F34F72"/>
    <w:rsid w:val="00F3529D"/>
    <w:rsid w:val="00F355ED"/>
    <w:rsid w:val="00F356B7"/>
    <w:rsid w:val="00F356C8"/>
    <w:rsid w:val="00F35DD3"/>
    <w:rsid w:val="00F35E97"/>
    <w:rsid w:val="00F35F9E"/>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0CC8"/>
    <w:rsid w:val="00F4117B"/>
    <w:rsid w:val="00F4130F"/>
    <w:rsid w:val="00F41410"/>
    <w:rsid w:val="00F41695"/>
    <w:rsid w:val="00F416BA"/>
    <w:rsid w:val="00F41733"/>
    <w:rsid w:val="00F41773"/>
    <w:rsid w:val="00F418F2"/>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308"/>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E9B"/>
    <w:rsid w:val="00F45FAD"/>
    <w:rsid w:val="00F4643E"/>
    <w:rsid w:val="00F46535"/>
    <w:rsid w:val="00F4667C"/>
    <w:rsid w:val="00F467D9"/>
    <w:rsid w:val="00F46A5D"/>
    <w:rsid w:val="00F46B01"/>
    <w:rsid w:val="00F46C11"/>
    <w:rsid w:val="00F46CC8"/>
    <w:rsid w:val="00F46F43"/>
    <w:rsid w:val="00F47236"/>
    <w:rsid w:val="00F4737F"/>
    <w:rsid w:val="00F473F9"/>
    <w:rsid w:val="00F475FD"/>
    <w:rsid w:val="00F47761"/>
    <w:rsid w:val="00F47925"/>
    <w:rsid w:val="00F479F9"/>
    <w:rsid w:val="00F50062"/>
    <w:rsid w:val="00F50152"/>
    <w:rsid w:val="00F50182"/>
    <w:rsid w:val="00F50437"/>
    <w:rsid w:val="00F505C6"/>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91"/>
    <w:rsid w:val="00F537D4"/>
    <w:rsid w:val="00F5397E"/>
    <w:rsid w:val="00F539BC"/>
    <w:rsid w:val="00F53AF8"/>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552"/>
    <w:rsid w:val="00F55574"/>
    <w:rsid w:val="00F55C23"/>
    <w:rsid w:val="00F55C95"/>
    <w:rsid w:val="00F55CDB"/>
    <w:rsid w:val="00F55CEE"/>
    <w:rsid w:val="00F56406"/>
    <w:rsid w:val="00F566B0"/>
    <w:rsid w:val="00F566B5"/>
    <w:rsid w:val="00F56788"/>
    <w:rsid w:val="00F5695D"/>
    <w:rsid w:val="00F56AFD"/>
    <w:rsid w:val="00F56E5B"/>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DA4"/>
    <w:rsid w:val="00F62E59"/>
    <w:rsid w:val="00F63181"/>
    <w:rsid w:val="00F631B6"/>
    <w:rsid w:val="00F631CC"/>
    <w:rsid w:val="00F6330C"/>
    <w:rsid w:val="00F634E4"/>
    <w:rsid w:val="00F6375F"/>
    <w:rsid w:val="00F638CE"/>
    <w:rsid w:val="00F63920"/>
    <w:rsid w:val="00F63A2B"/>
    <w:rsid w:val="00F63CA7"/>
    <w:rsid w:val="00F63CB8"/>
    <w:rsid w:val="00F63EC3"/>
    <w:rsid w:val="00F63F74"/>
    <w:rsid w:val="00F64050"/>
    <w:rsid w:val="00F64253"/>
    <w:rsid w:val="00F64295"/>
    <w:rsid w:val="00F644B9"/>
    <w:rsid w:val="00F6471B"/>
    <w:rsid w:val="00F64848"/>
    <w:rsid w:val="00F64C4C"/>
    <w:rsid w:val="00F64DD2"/>
    <w:rsid w:val="00F6500E"/>
    <w:rsid w:val="00F65040"/>
    <w:rsid w:val="00F6570A"/>
    <w:rsid w:val="00F6592A"/>
    <w:rsid w:val="00F65D26"/>
    <w:rsid w:val="00F661ED"/>
    <w:rsid w:val="00F669AC"/>
    <w:rsid w:val="00F669C8"/>
    <w:rsid w:val="00F669EB"/>
    <w:rsid w:val="00F66AF4"/>
    <w:rsid w:val="00F66C09"/>
    <w:rsid w:val="00F66C68"/>
    <w:rsid w:val="00F66CB6"/>
    <w:rsid w:val="00F66D71"/>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2D"/>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841"/>
    <w:rsid w:val="00F75ABD"/>
    <w:rsid w:val="00F75B7B"/>
    <w:rsid w:val="00F75E6B"/>
    <w:rsid w:val="00F75F1B"/>
    <w:rsid w:val="00F76024"/>
    <w:rsid w:val="00F7623A"/>
    <w:rsid w:val="00F764D3"/>
    <w:rsid w:val="00F76562"/>
    <w:rsid w:val="00F7695D"/>
    <w:rsid w:val="00F76982"/>
    <w:rsid w:val="00F76A62"/>
    <w:rsid w:val="00F76D1A"/>
    <w:rsid w:val="00F76D43"/>
    <w:rsid w:val="00F76D96"/>
    <w:rsid w:val="00F76F3D"/>
    <w:rsid w:val="00F7707E"/>
    <w:rsid w:val="00F77216"/>
    <w:rsid w:val="00F7752B"/>
    <w:rsid w:val="00F77B58"/>
    <w:rsid w:val="00F77C4B"/>
    <w:rsid w:val="00F77D08"/>
    <w:rsid w:val="00F77D4D"/>
    <w:rsid w:val="00F77EA3"/>
    <w:rsid w:val="00F803D6"/>
    <w:rsid w:val="00F804DD"/>
    <w:rsid w:val="00F80978"/>
    <w:rsid w:val="00F80DC6"/>
    <w:rsid w:val="00F80FF5"/>
    <w:rsid w:val="00F81338"/>
    <w:rsid w:val="00F8161D"/>
    <w:rsid w:val="00F81708"/>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552"/>
    <w:rsid w:val="00F8360D"/>
    <w:rsid w:val="00F83795"/>
    <w:rsid w:val="00F838F4"/>
    <w:rsid w:val="00F83958"/>
    <w:rsid w:val="00F83F79"/>
    <w:rsid w:val="00F840CE"/>
    <w:rsid w:val="00F84478"/>
    <w:rsid w:val="00F84584"/>
    <w:rsid w:val="00F8473C"/>
    <w:rsid w:val="00F84760"/>
    <w:rsid w:val="00F84817"/>
    <w:rsid w:val="00F84919"/>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90"/>
    <w:rsid w:val="00F872AD"/>
    <w:rsid w:val="00F8737D"/>
    <w:rsid w:val="00F87723"/>
    <w:rsid w:val="00F8773B"/>
    <w:rsid w:val="00F877A5"/>
    <w:rsid w:val="00F87F36"/>
    <w:rsid w:val="00F87FD5"/>
    <w:rsid w:val="00F90258"/>
    <w:rsid w:val="00F90276"/>
    <w:rsid w:val="00F90662"/>
    <w:rsid w:val="00F90699"/>
    <w:rsid w:val="00F906BC"/>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AE1"/>
    <w:rsid w:val="00F96AF7"/>
    <w:rsid w:val="00F96C2F"/>
    <w:rsid w:val="00F96D7D"/>
    <w:rsid w:val="00F96E59"/>
    <w:rsid w:val="00F96F84"/>
    <w:rsid w:val="00F97521"/>
    <w:rsid w:val="00F9767E"/>
    <w:rsid w:val="00F977F5"/>
    <w:rsid w:val="00F97A25"/>
    <w:rsid w:val="00F97A52"/>
    <w:rsid w:val="00F97AE2"/>
    <w:rsid w:val="00F97C48"/>
    <w:rsid w:val="00F97C5C"/>
    <w:rsid w:val="00F97C9E"/>
    <w:rsid w:val="00F97CE2"/>
    <w:rsid w:val="00F97DE9"/>
    <w:rsid w:val="00FA00FD"/>
    <w:rsid w:val="00FA0846"/>
    <w:rsid w:val="00FA09BE"/>
    <w:rsid w:val="00FA0FD7"/>
    <w:rsid w:val="00FA10AB"/>
    <w:rsid w:val="00FA13AB"/>
    <w:rsid w:val="00FA17DC"/>
    <w:rsid w:val="00FA187B"/>
    <w:rsid w:val="00FA19E4"/>
    <w:rsid w:val="00FA20DB"/>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1DC"/>
    <w:rsid w:val="00FA7355"/>
    <w:rsid w:val="00FA7358"/>
    <w:rsid w:val="00FA74EC"/>
    <w:rsid w:val="00FA762A"/>
    <w:rsid w:val="00FA7773"/>
    <w:rsid w:val="00FA786F"/>
    <w:rsid w:val="00FA7AC4"/>
    <w:rsid w:val="00FA7E56"/>
    <w:rsid w:val="00FA7F88"/>
    <w:rsid w:val="00FB0232"/>
    <w:rsid w:val="00FB04A8"/>
    <w:rsid w:val="00FB063F"/>
    <w:rsid w:val="00FB0C69"/>
    <w:rsid w:val="00FB0D5F"/>
    <w:rsid w:val="00FB0F20"/>
    <w:rsid w:val="00FB146B"/>
    <w:rsid w:val="00FB1898"/>
    <w:rsid w:val="00FB199C"/>
    <w:rsid w:val="00FB1A4A"/>
    <w:rsid w:val="00FB1A9D"/>
    <w:rsid w:val="00FB1AA2"/>
    <w:rsid w:val="00FB1ADB"/>
    <w:rsid w:val="00FB1B6B"/>
    <w:rsid w:val="00FB1BF5"/>
    <w:rsid w:val="00FB1CC6"/>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AB8"/>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47"/>
    <w:rsid w:val="00FC455E"/>
    <w:rsid w:val="00FC4593"/>
    <w:rsid w:val="00FC45AC"/>
    <w:rsid w:val="00FC461D"/>
    <w:rsid w:val="00FC462D"/>
    <w:rsid w:val="00FC4645"/>
    <w:rsid w:val="00FC46E7"/>
    <w:rsid w:val="00FC4772"/>
    <w:rsid w:val="00FC4AA4"/>
    <w:rsid w:val="00FC4B08"/>
    <w:rsid w:val="00FC4B85"/>
    <w:rsid w:val="00FC4E3B"/>
    <w:rsid w:val="00FC4F5E"/>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2A"/>
    <w:rsid w:val="00FC744A"/>
    <w:rsid w:val="00FC748A"/>
    <w:rsid w:val="00FC74FC"/>
    <w:rsid w:val="00FC760C"/>
    <w:rsid w:val="00FC770A"/>
    <w:rsid w:val="00FC7954"/>
    <w:rsid w:val="00FC7B02"/>
    <w:rsid w:val="00FC7D1D"/>
    <w:rsid w:val="00FC7F47"/>
    <w:rsid w:val="00FC7F91"/>
    <w:rsid w:val="00FD03C0"/>
    <w:rsid w:val="00FD04C0"/>
    <w:rsid w:val="00FD084A"/>
    <w:rsid w:val="00FD0970"/>
    <w:rsid w:val="00FD09B6"/>
    <w:rsid w:val="00FD0B2D"/>
    <w:rsid w:val="00FD0BD7"/>
    <w:rsid w:val="00FD0CD6"/>
    <w:rsid w:val="00FD10D6"/>
    <w:rsid w:val="00FD12FA"/>
    <w:rsid w:val="00FD135B"/>
    <w:rsid w:val="00FD13F6"/>
    <w:rsid w:val="00FD1525"/>
    <w:rsid w:val="00FD1653"/>
    <w:rsid w:val="00FD18A2"/>
    <w:rsid w:val="00FD18BE"/>
    <w:rsid w:val="00FD1926"/>
    <w:rsid w:val="00FD19AA"/>
    <w:rsid w:val="00FD1B73"/>
    <w:rsid w:val="00FD1CAD"/>
    <w:rsid w:val="00FD1D0F"/>
    <w:rsid w:val="00FD21F1"/>
    <w:rsid w:val="00FD2232"/>
    <w:rsid w:val="00FD22FF"/>
    <w:rsid w:val="00FD26B8"/>
    <w:rsid w:val="00FD270B"/>
    <w:rsid w:val="00FD2B2D"/>
    <w:rsid w:val="00FD2CB4"/>
    <w:rsid w:val="00FD2E97"/>
    <w:rsid w:val="00FD3029"/>
    <w:rsid w:val="00FD357E"/>
    <w:rsid w:val="00FD3594"/>
    <w:rsid w:val="00FD369C"/>
    <w:rsid w:val="00FD3809"/>
    <w:rsid w:val="00FD382B"/>
    <w:rsid w:val="00FD399D"/>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FE3"/>
    <w:rsid w:val="00FD601D"/>
    <w:rsid w:val="00FD6261"/>
    <w:rsid w:val="00FD64D8"/>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3ED"/>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68D"/>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C9A"/>
    <w:rsid w:val="00FF7D9E"/>
    <w:rsid w:val="0227B77F"/>
    <w:rsid w:val="02667C3F"/>
    <w:rsid w:val="02DD7F82"/>
    <w:rsid w:val="035FFCB7"/>
    <w:rsid w:val="0363A424"/>
    <w:rsid w:val="04744AF4"/>
    <w:rsid w:val="04862B5C"/>
    <w:rsid w:val="05D3A427"/>
    <w:rsid w:val="0792EC32"/>
    <w:rsid w:val="07B199B5"/>
    <w:rsid w:val="07CBC9C8"/>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EC95F34"/>
    <w:rsid w:val="1F47E208"/>
    <w:rsid w:val="204671CC"/>
    <w:rsid w:val="204B3C19"/>
    <w:rsid w:val="213DF3C3"/>
    <w:rsid w:val="22A8936D"/>
    <w:rsid w:val="22E25E12"/>
    <w:rsid w:val="238C2904"/>
    <w:rsid w:val="23B18D0C"/>
    <w:rsid w:val="243824EB"/>
    <w:rsid w:val="2576B1EB"/>
    <w:rsid w:val="27FDB1F7"/>
    <w:rsid w:val="286E02D8"/>
    <w:rsid w:val="292D7F6B"/>
    <w:rsid w:val="29322306"/>
    <w:rsid w:val="29FF0BD9"/>
    <w:rsid w:val="2AABD6EA"/>
    <w:rsid w:val="2AF6730B"/>
    <w:rsid w:val="2CB13EA1"/>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E7843E"/>
    <w:rsid w:val="428ADA23"/>
    <w:rsid w:val="42F4F31F"/>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EC8D87"/>
    <w:rsid w:val="5214FDF1"/>
    <w:rsid w:val="5216842B"/>
    <w:rsid w:val="523F7FE0"/>
    <w:rsid w:val="530FFFDD"/>
    <w:rsid w:val="535FAA5F"/>
    <w:rsid w:val="53885DE8"/>
    <w:rsid w:val="5473DCDA"/>
    <w:rsid w:val="5490FF1C"/>
    <w:rsid w:val="54BFA372"/>
    <w:rsid w:val="54E33C7D"/>
    <w:rsid w:val="55D76095"/>
    <w:rsid w:val="56637784"/>
    <w:rsid w:val="568F7DAF"/>
    <w:rsid w:val="56BDE1C7"/>
    <w:rsid w:val="577010CE"/>
    <w:rsid w:val="579FC963"/>
    <w:rsid w:val="583761CA"/>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A96191E"/>
    <w:rsid w:val="6AD4D224"/>
    <w:rsid w:val="6BA81621"/>
    <w:rsid w:val="6CF8A010"/>
    <w:rsid w:val="6D4EE62E"/>
    <w:rsid w:val="6D57A658"/>
    <w:rsid w:val="6ED74E95"/>
    <w:rsid w:val="6F986A53"/>
    <w:rsid w:val="6FF12662"/>
    <w:rsid w:val="70AF80D6"/>
    <w:rsid w:val="71917A96"/>
    <w:rsid w:val="719D139A"/>
    <w:rsid w:val="7325CA08"/>
    <w:rsid w:val="73A4EA52"/>
    <w:rsid w:val="74653165"/>
    <w:rsid w:val="746E3AF5"/>
    <w:rsid w:val="75EBEFEF"/>
    <w:rsid w:val="760D74C9"/>
    <w:rsid w:val="76A1D0FE"/>
    <w:rsid w:val="7758B5A1"/>
    <w:rsid w:val="777ED115"/>
    <w:rsid w:val="77ED4853"/>
    <w:rsid w:val="78B353D6"/>
    <w:rsid w:val="79A60814"/>
    <w:rsid w:val="7A3507CA"/>
    <w:rsid w:val="7A379BC2"/>
    <w:rsid w:val="7A9D6355"/>
    <w:rsid w:val="7AA70E49"/>
    <w:rsid w:val="7AD65380"/>
    <w:rsid w:val="7C1C9EC3"/>
    <w:rsid w:val="7E9025E5"/>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FD2"/>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uiPriority w:val="9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落,P,列出段落2"/>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13">
    <w:name w:val="清單段落1"/>
    <w:basedOn w:val="a1"/>
    <w:uiPriority w:val="34"/>
    <w:qFormat/>
    <w:rsid w:val="00632DF3"/>
    <w:pPr>
      <w:ind w:leftChars="400" w:left="840"/>
    </w:pPr>
    <w:rPr>
      <w:rFonts w:ascii="Times" w:eastAsia="Batang"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0896360">
      <w:bodyDiv w:val="1"/>
      <w:marLeft w:val="0"/>
      <w:marRight w:val="0"/>
      <w:marTop w:val="0"/>
      <w:marBottom w:val="0"/>
      <w:divBdr>
        <w:top w:val="none" w:sz="0" w:space="0" w:color="auto"/>
        <w:left w:val="none" w:sz="0" w:space="0" w:color="auto"/>
        <w:bottom w:val="none" w:sz="0" w:space="0" w:color="auto"/>
        <w:right w:val="none" w:sz="0" w:space="0" w:color="auto"/>
      </w:divBdr>
      <w:divsChild>
        <w:div w:id="1801723666">
          <w:marLeft w:val="806"/>
          <w:marRight w:val="0"/>
          <w:marTop w:val="75"/>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56818770">
      <w:bodyDiv w:val="1"/>
      <w:marLeft w:val="0"/>
      <w:marRight w:val="0"/>
      <w:marTop w:val="0"/>
      <w:marBottom w:val="0"/>
      <w:divBdr>
        <w:top w:val="none" w:sz="0" w:space="0" w:color="auto"/>
        <w:left w:val="none" w:sz="0" w:space="0" w:color="auto"/>
        <w:bottom w:val="none" w:sz="0" w:space="0" w:color="auto"/>
        <w:right w:val="none" w:sz="0" w:space="0" w:color="auto"/>
      </w:divBdr>
      <w:divsChild>
        <w:div w:id="712340223">
          <w:marLeft w:val="274"/>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83596145">
      <w:bodyDiv w:val="1"/>
      <w:marLeft w:val="0"/>
      <w:marRight w:val="0"/>
      <w:marTop w:val="0"/>
      <w:marBottom w:val="0"/>
      <w:divBdr>
        <w:top w:val="none" w:sz="0" w:space="0" w:color="auto"/>
        <w:left w:val="none" w:sz="0" w:space="0" w:color="auto"/>
        <w:bottom w:val="none" w:sz="0" w:space="0" w:color="auto"/>
        <w:right w:val="none" w:sz="0" w:space="0" w:color="auto"/>
      </w:divBdr>
      <w:divsChild>
        <w:div w:id="1666130234">
          <w:marLeft w:val="274"/>
          <w:marRight w:val="0"/>
          <w:marTop w:val="0"/>
          <w:marBottom w:val="0"/>
          <w:divBdr>
            <w:top w:val="none" w:sz="0" w:space="0" w:color="auto"/>
            <w:left w:val="none" w:sz="0" w:space="0" w:color="auto"/>
            <w:bottom w:val="none" w:sz="0" w:space="0" w:color="auto"/>
            <w:right w:val="none" w:sz="0" w:space="0" w:color="auto"/>
          </w:divBdr>
        </w:div>
        <w:div w:id="2042970213">
          <w:marLeft w:val="274"/>
          <w:marRight w:val="0"/>
          <w:marTop w:val="0"/>
          <w:marBottom w:val="0"/>
          <w:divBdr>
            <w:top w:val="none" w:sz="0" w:space="0" w:color="auto"/>
            <w:left w:val="none" w:sz="0" w:space="0" w:color="auto"/>
            <w:bottom w:val="none" w:sz="0" w:space="0" w:color="auto"/>
            <w:right w:val="none" w:sz="0" w:space="0" w:color="auto"/>
          </w:divBdr>
        </w:div>
      </w:divsChild>
    </w:div>
    <w:div w:id="2092771306">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1877</Words>
  <Characters>9403</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2024-11-08T09:12:00Z</dcterms:created>
  <dcterms:modified xsi:type="dcterms:W3CDTF">2024-11-08T09:12:00Z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2024-11-08T09:12:35Z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106f7b76-8778-495c-acb9-54e17bdf9c6a</vt:lpwstr>
  </property>
  <property fmtid="{D5CDD505-2E9C-101B-9397-08002B2CF9AE}" pid="8" name="MSIP_Label_a7295cc1-d279-42ac-ab4d-3b0f4fece050_ContentBits">
    <vt:lpwstr>0</vt:lpwstr>
  </property>
</Properties>
</file>